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2B" w:rsidRDefault="00B3182B" w:rsidP="00B3182B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192307188"/>
      <w:bookmarkStart w:id="1" w:name="_Toc194845252"/>
      <w:bookmarkStart w:id="2" w:name="_Toc195422641"/>
      <w:bookmarkStart w:id="3" w:name="_Toc196810029"/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Учебный план </w:t>
      </w:r>
    </w:p>
    <w:p w:rsidR="00B3182B" w:rsidRPr="00E63F38" w:rsidRDefault="00B3182B" w:rsidP="00B3182B">
      <w:pPr>
        <w:pStyle w:val="1"/>
        <w:rPr>
          <w:bCs/>
          <w:iCs/>
        </w:rPr>
      </w:pPr>
      <w:r w:rsidRPr="00E63F38">
        <w:t>КУРСОВ ЦЕЛЕВОГО НАЗНАЧЕНИЯ  ДЛЯ  ПОДГОТОВКИ  РАБОТНИКОВ, МАСТЕРОВ, БРИГАДИРОВ, РУКОВОДИТЕЛЕЙ СТАЖИРОВОК,  ДОПУСКАЕМЫХ К ВЫПОЛНЕНИЮ РАБОТ НА ВЫСОТЕ (1, 2 ГРУППЫ)</w:t>
      </w:r>
    </w:p>
    <w:p w:rsidR="00B3182B" w:rsidRPr="007328DC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Цель:</w:t>
      </w:r>
      <w:r w:rsidRPr="007328DC">
        <w:rPr>
          <w:rFonts w:ascii="Times New Roman" w:hAnsi="Times New Roman" w:cs="Times New Roman"/>
          <w:sz w:val="24"/>
          <w:szCs w:val="24"/>
        </w:rPr>
        <w:t xml:space="preserve"> обучение безопасным методам и приемам выполнения работ на высоте, проводимых без применения инвентарных лесов и подмостей, с применением систем канатного доступа; допуск к выполнению работ на высоте</w:t>
      </w:r>
    </w:p>
    <w:p w:rsidR="00B3182B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7328DC">
        <w:rPr>
          <w:rFonts w:ascii="Times New Roman" w:hAnsi="Times New Roman" w:cs="Times New Roman"/>
          <w:sz w:val="24"/>
          <w:szCs w:val="24"/>
        </w:rPr>
        <w:t xml:space="preserve"> работники 1 группы (работники,  выполняющие работы на высоте в составе бригады или под непосредственным контролем работника, назначенного приказом работодателя)  и работники 2 группы (мастера, бригадиры, руководители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стажировок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назначаемые по наряду-допуску на производство работ на высоте ответственными исполнителями работ на высоте)</w:t>
      </w:r>
    </w:p>
    <w:p w:rsidR="00B3182B" w:rsidRPr="007328DC" w:rsidRDefault="00B3182B" w:rsidP="00B3182B">
      <w:pPr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328DC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82B" w:rsidRPr="007328DC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7328DC">
        <w:rPr>
          <w:rFonts w:ascii="Times New Roman" w:hAnsi="Times New Roman" w:cs="Times New Roman"/>
          <w:sz w:val="24"/>
          <w:szCs w:val="24"/>
        </w:rPr>
        <w:t xml:space="preserve"> 40 ч</w:t>
      </w:r>
    </w:p>
    <w:p w:rsidR="00B3182B" w:rsidRPr="007328DC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328DC">
        <w:rPr>
          <w:rFonts w:ascii="Times New Roman" w:hAnsi="Times New Roman" w:cs="Times New Roman"/>
          <w:sz w:val="24"/>
          <w:szCs w:val="24"/>
        </w:rPr>
        <w:t>: 8 ч в день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080"/>
        <w:gridCol w:w="1134"/>
      </w:tblGrid>
      <w:tr w:rsidR="00B3182B" w:rsidRPr="007328DC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134" w:type="dxa"/>
            <w:vMerge w:val="restart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3182B" w:rsidRPr="007328DC" w:rsidTr="00CF1AC4">
        <w:trPr>
          <w:cantSplit/>
          <w:trHeight w:val="733"/>
        </w:trPr>
        <w:tc>
          <w:tcPr>
            <w:tcW w:w="817" w:type="dxa"/>
            <w:vMerge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B3182B" w:rsidRPr="007328DC" w:rsidRDefault="00B3182B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2B" w:rsidRPr="007328DC" w:rsidTr="00CF1AC4">
        <w:trPr>
          <w:trHeight w:val="386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182B" w:rsidRPr="007328DC" w:rsidTr="00CF1AC4">
        <w:trPr>
          <w:trHeight w:val="386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Общие требования охраны труда. Общие положения правил по охране труда при работах на высоте.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3182B" w:rsidRPr="007328DC" w:rsidTr="00CF1AC4">
        <w:trPr>
          <w:trHeight w:val="1362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работникам, допускаемым к работе на высоте, а также мастерам, бригадирам, руководителям стажировок и ответственным исполнителям, назначаемым по наряду-допуску на производство работ на высоте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82B" w:rsidRPr="007328DC" w:rsidTr="00CF1AC4">
        <w:trPr>
          <w:trHeight w:val="405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высоте с оформлением наряда-допуска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82B" w:rsidRPr="007328DC" w:rsidTr="00CF1AC4">
        <w:trPr>
          <w:trHeight w:val="405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охране труда, предъявляемые к производственным </w:t>
            </w: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помещениям, производственным площадкам, оборудованию и механизмам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3182B" w:rsidRPr="007328DC" w:rsidTr="00CF1AC4">
        <w:trPr>
          <w:trHeight w:val="510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80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применению средств индивидуальной защиты и систем обеспечения безопасности работ на высоте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82B" w:rsidRPr="007328DC" w:rsidTr="00CF1AC4">
        <w:trPr>
          <w:trHeight w:val="674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выполнении работ на высоте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82B" w:rsidRPr="007328DC" w:rsidTr="00CF1AC4">
        <w:trPr>
          <w:trHeight w:val="392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3182B" w:rsidRPr="007328DC" w:rsidRDefault="00B3182B" w:rsidP="00CF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82B" w:rsidRPr="007328DC" w:rsidTr="00CF1AC4">
        <w:trPr>
          <w:trHeight w:val="392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3182B" w:rsidRPr="007328DC" w:rsidRDefault="00B3182B" w:rsidP="00CF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82B" w:rsidRPr="007328DC" w:rsidTr="00CF1AC4">
        <w:trPr>
          <w:trHeight w:val="541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3182B" w:rsidRPr="007328DC" w:rsidRDefault="00B3182B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bookmarkEnd w:id="0"/>
      <w:bookmarkEnd w:id="1"/>
      <w:bookmarkEnd w:id="2"/>
      <w:bookmarkEnd w:id="3"/>
    </w:tbl>
    <w:p w:rsidR="00B3182B" w:rsidRPr="007328DC" w:rsidRDefault="00B3182B" w:rsidP="00B3182B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182B" w:rsidRPr="007328DC" w:rsidRDefault="00B3182B" w:rsidP="00B31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B3182B" w:rsidRPr="007328DC" w:rsidRDefault="00B3182B" w:rsidP="00B3182B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182B" w:rsidRPr="007328DC" w:rsidRDefault="00B3182B" w:rsidP="00B3182B">
      <w:pPr>
        <w:pStyle w:val="formattext"/>
        <w:shd w:val="clear" w:color="auto" w:fill="FFFFFF"/>
        <w:spacing w:before="24" w:beforeAutospacing="0" w:after="24" w:afterAutospacing="0" w:line="330" w:lineRule="atLeast"/>
        <w:jc w:val="both"/>
        <w:rPr>
          <w:color w:val="000000"/>
        </w:rPr>
      </w:pPr>
      <w:r w:rsidRPr="007328DC">
        <w:rPr>
          <w:color w:val="000000"/>
        </w:rPr>
        <w:t xml:space="preserve">*По окончании обучения безопасным методам и приемам выполнения работ на высоте работодатель обеспечивает проведение стажировки работников. Продолжительность стажировки устанавливается работодателем (уполномоченное им лицо) </w:t>
      </w:r>
      <w:proofErr w:type="gramStart"/>
      <w:r w:rsidRPr="007328DC">
        <w:rPr>
          <w:color w:val="000000"/>
        </w:rPr>
        <w:t>исходя из ее содержания и составляет</w:t>
      </w:r>
      <w:proofErr w:type="gramEnd"/>
      <w:r w:rsidRPr="007328DC">
        <w:rPr>
          <w:color w:val="000000"/>
        </w:rPr>
        <w:t xml:space="preserve"> </w:t>
      </w:r>
      <w:r w:rsidRPr="007328DC">
        <w:rPr>
          <w:color w:val="000000"/>
          <w:u w:val="single"/>
        </w:rPr>
        <w:t>не менее двух</w:t>
      </w:r>
      <w:r w:rsidRPr="007328DC">
        <w:rPr>
          <w:color w:val="000000"/>
        </w:rPr>
        <w:t xml:space="preserve"> рабочих дней (смен).</w:t>
      </w:r>
    </w:p>
    <w:p w:rsidR="00B3182B" w:rsidRPr="007328DC" w:rsidRDefault="00B3182B" w:rsidP="00B3182B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328DC">
        <w:rPr>
          <w:rFonts w:ascii="Times New Roman" w:hAnsi="Times New Roman" w:cs="Times New Roman"/>
          <w:color w:val="000000"/>
          <w:sz w:val="24"/>
          <w:szCs w:val="24"/>
        </w:rPr>
        <w:t>(«Правила по охране труда при работе на высоте», утв. приказом Минтруда и соц. защиты РФ от 28 марта 2014 года № 155н).</w:t>
      </w:r>
    </w:p>
    <w:p w:rsidR="00B3182B" w:rsidRPr="007328DC" w:rsidRDefault="00B3182B" w:rsidP="00B3182B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</w:p>
    <w:p w:rsidR="00B3182B" w:rsidRPr="007328DC" w:rsidRDefault="00B3182B" w:rsidP="00B318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 xml:space="preserve">КУРСОВ ЦЕЛЕВОГО НАЗНАЧЕНИЯ  ДЛЯ  ПОДГОТОВКИ  РАБОТНИКОВ, МАСТЕРОВ, БРИГАДИРОВ, РУКОВОДИТЕЛЕЙ СТАЖИРОВОК,  ДОПУСКАЕМЫХ К ВЫПОЛНЕНИЮ РАБОТ НА ВЫСОТЕ </w:t>
      </w:r>
      <w:r w:rsidRPr="007328DC">
        <w:rPr>
          <w:rFonts w:ascii="Times New Roman" w:hAnsi="Times New Roman" w:cs="Times New Roman"/>
          <w:b/>
          <w:color w:val="000000"/>
          <w:sz w:val="24"/>
          <w:szCs w:val="24"/>
        </w:rPr>
        <w:t>(3 группа</w:t>
      </w:r>
      <w:proofErr w:type="gramStart"/>
      <w:r w:rsidRPr="00732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p w:rsidR="00B3182B" w:rsidRPr="007328DC" w:rsidRDefault="00B3182B" w:rsidP="00B3182B">
      <w:pPr>
        <w:pStyle w:val="1"/>
      </w:pPr>
    </w:p>
    <w:p w:rsidR="00B3182B" w:rsidRPr="007328DC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Цель:</w:t>
      </w:r>
      <w:r w:rsidRPr="007328DC">
        <w:rPr>
          <w:rFonts w:ascii="Times New Roman" w:hAnsi="Times New Roman" w:cs="Times New Roman"/>
          <w:sz w:val="24"/>
          <w:szCs w:val="24"/>
        </w:rPr>
        <w:t xml:space="preserve"> подготовка в области организации и проведения работ на высоте</w:t>
      </w:r>
    </w:p>
    <w:p w:rsidR="00B3182B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7328DC">
        <w:rPr>
          <w:rFonts w:ascii="Times New Roman" w:hAnsi="Times New Roman" w:cs="Times New Roman"/>
          <w:sz w:val="24"/>
          <w:szCs w:val="24"/>
        </w:rPr>
        <w:t xml:space="preserve"> работники, назначаемые работодателем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специалисты, проводящие обучение работам на высоте, а также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высоте, или проверку знаний работников;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должностные лица, в полномочия которых входит утверждение плана производства работ на высоте (работники 3 группы)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82B" w:rsidRPr="007328DC" w:rsidRDefault="00B3182B" w:rsidP="00B3182B">
      <w:pPr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328DC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82B" w:rsidRPr="007328DC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7328DC">
        <w:rPr>
          <w:rFonts w:ascii="Times New Roman" w:hAnsi="Times New Roman" w:cs="Times New Roman"/>
          <w:sz w:val="24"/>
          <w:szCs w:val="24"/>
        </w:rPr>
        <w:t xml:space="preserve"> 40 ч</w:t>
      </w:r>
    </w:p>
    <w:p w:rsidR="00B3182B" w:rsidRPr="007328DC" w:rsidRDefault="00B3182B" w:rsidP="00B3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328DC">
        <w:rPr>
          <w:rFonts w:ascii="Times New Roman" w:hAnsi="Times New Roman" w:cs="Times New Roman"/>
          <w:sz w:val="24"/>
          <w:szCs w:val="24"/>
        </w:rPr>
        <w:t>: 8 ч в день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938"/>
        <w:gridCol w:w="1276"/>
      </w:tblGrid>
      <w:tr w:rsidR="00B3182B" w:rsidRPr="007328DC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  <w:vMerge w:val="restart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3182B" w:rsidRPr="007328DC" w:rsidTr="00CF1AC4">
        <w:trPr>
          <w:cantSplit/>
          <w:trHeight w:val="639"/>
        </w:trPr>
        <w:tc>
          <w:tcPr>
            <w:tcW w:w="817" w:type="dxa"/>
            <w:vMerge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B3182B" w:rsidRPr="007328DC" w:rsidRDefault="00B3182B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2B" w:rsidRPr="007328DC" w:rsidTr="00CF1AC4">
        <w:trPr>
          <w:trHeight w:val="386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Общие требования охраны труда. Общие положения правил по охране труда при работах на высоте.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3182B" w:rsidRPr="007328DC" w:rsidTr="00CF1AC4">
        <w:trPr>
          <w:trHeight w:val="392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работникам, допускаемым к работе на высоте, а также ответственным за  организацию и проведение работ на высоте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82B" w:rsidRPr="007328DC" w:rsidTr="00CF1AC4">
        <w:trPr>
          <w:trHeight w:val="405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 на высоте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82B" w:rsidRPr="007328DC" w:rsidTr="00CF1AC4">
        <w:trPr>
          <w:trHeight w:val="405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высоте с оформлением наряда-допуска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82B" w:rsidRPr="007328DC" w:rsidTr="00CF1AC4">
        <w:trPr>
          <w:trHeight w:val="510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38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труда, предъявляемые к производственным помещениям, производственным площадкам, оборудованию и механизмам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82B" w:rsidRPr="007328DC" w:rsidTr="00CF1AC4">
        <w:trPr>
          <w:trHeight w:val="396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применению средств индивидуальной защиты и систем обеспечения безопасности работ</w:t>
            </w:r>
            <w:r w:rsidRPr="0073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на высоте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82B" w:rsidRPr="007328DC" w:rsidTr="00CF1AC4">
        <w:trPr>
          <w:trHeight w:val="674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bottom"/>
          </w:tcPr>
          <w:p w:rsidR="00B3182B" w:rsidRPr="007328DC" w:rsidRDefault="00B3182B" w:rsidP="00CF1AC4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выполнении работ на высоте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82B" w:rsidRPr="007328DC" w:rsidTr="00CF1AC4">
        <w:trPr>
          <w:trHeight w:val="392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3182B" w:rsidRPr="007328DC" w:rsidRDefault="00B3182B" w:rsidP="00CF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82B" w:rsidRPr="007328DC" w:rsidTr="00CF1AC4">
        <w:trPr>
          <w:trHeight w:val="392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3182B" w:rsidRPr="007328DC" w:rsidRDefault="00B3182B" w:rsidP="00CF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82B" w:rsidRPr="007328DC" w:rsidTr="00CF1AC4">
        <w:trPr>
          <w:trHeight w:val="541"/>
        </w:trPr>
        <w:tc>
          <w:tcPr>
            <w:tcW w:w="817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3182B" w:rsidRPr="007328DC" w:rsidRDefault="00B3182B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3182B" w:rsidRPr="007328DC" w:rsidRDefault="00B3182B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Pr="007328DC" w:rsidRDefault="00B3182B" w:rsidP="00B31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B3182B" w:rsidRPr="007328DC" w:rsidRDefault="00B3182B" w:rsidP="00B3182B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182B" w:rsidRPr="007328DC" w:rsidRDefault="00B3182B" w:rsidP="00B3182B">
      <w:pPr>
        <w:pStyle w:val="formattext"/>
        <w:shd w:val="clear" w:color="auto" w:fill="FFFFFF"/>
        <w:spacing w:before="24" w:beforeAutospacing="0" w:after="24" w:afterAutospacing="0" w:line="330" w:lineRule="atLeast"/>
        <w:jc w:val="both"/>
        <w:rPr>
          <w:color w:val="000000"/>
        </w:rPr>
      </w:pPr>
      <w:r w:rsidRPr="007328DC">
        <w:rPr>
          <w:color w:val="000000"/>
        </w:rPr>
        <w:t xml:space="preserve">*По окончании обучения безопасным методам и приемам выполнения работ на высоте работодатель обеспечивает проведение стажировки работников. Продолжительность стажировки устанавливается работодателем (уполномоченное им лицо) </w:t>
      </w:r>
      <w:proofErr w:type="gramStart"/>
      <w:r w:rsidRPr="007328DC">
        <w:rPr>
          <w:color w:val="000000"/>
        </w:rPr>
        <w:t>исходя из ее содержания и составляет</w:t>
      </w:r>
      <w:proofErr w:type="gramEnd"/>
      <w:r w:rsidRPr="007328DC">
        <w:rPr>
          <w:color w:val="000000"/>
        </w:rPr>
        <w:t xml:space="preserve"> </w:t>
      </w:r>
      <w:r w:rsidRPr="007328DC">
        <w:rPr>
          <w:color w:val="000000"/>
          <w:u w:val="single"/>
        </w:rPr>
        <w:t>не менее двух</w:t>
      </w:r>
      <w:r w:rsidRPr="007328DC">
        <w:rPr>
          <w:color w:val="000000"/>
        </w:rPr>
        <w:t xml:space="preserve"> рабочих дней (смен).</w:t>
      </w:r>
    </w:p>
    <w:p w:rsidR="00B3182B" w:rsidRPr="007328DC" w:rsidRDefault="00B3182B" w:rsidP="00B3182B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328DC">
        <w:rPr>
          <w:rFonts w:ascii="Times New Roman" w:hAnsi="Times New Roman" w:cs="Times New Roman"/>
          <w:color w:val="000000"/>
          <w:sz w:val="24"/>
          <w:szCs w:val="24"/>
        </w:rPr>
        <w:t>(«Правила по охране труда при работе на высоте», утв. приказом Минтруда и соц. защиты РФ от 28 марта 2014 года № 155н).</w:t>
      </w: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B3182B" w:rsidRDefault="00B3182B" w:rsidP="00B3182B">
      <w:pPr>
        <w:rPr>
          <w:rFonts w:ascii="Times New Roman" w:hAnsi="Times New Roman" w:cs="Times New Roman"/>
        </w:rPr>
      </w:pPr>
    </w:p>
    <w:p w:rsidR="00857E30" w:rsidRDefault="00B3182B"/>
    <w:sectPr w:rsidR="00857E30" w:rsidSect="00B318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82B"/>
    <w:rsid w:val="00547849"/>
    <w:rsid w:val="006A671A"/>
    <w:rsid w:val="00772979"/>
    <w:rsid w:val="009D6CAA"/>
    <w:rsid w:val="00AA2B94"/>
    <w:rsid w:val="00B3182B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B"/>
  </w:style>
  <w:style w:type="paragraph" w:styleId="1">
    <w:name w:val="heading 1"/>
    <w:aliases w:val=" Знак2"/>
    <w:basedOn w:val="a"/>
    <w:next w:val="a"/>
    <w:link w:val="10"/>
    <w:autoRedefine/>
    <w:qFormat/>
    <w:rsid w:val="00B3182B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B318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formattext">
    <w:name w:val="formattext"/>
    <w:basedOn w:val="a"/>
    <w:rsid w:val="00B3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2019-04-04T23:06:00Z</dcterms:created>
  <dcterms:modified xsi:type="dcterms:W3CDTF">2019-04-04T23:07:00Z</dcterms:modified>
</cp:coreProperties>
</file>