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EC" w:rsidRPr="00CA2E7B" w:rsidRDefault="00065AEC" w:rsidP="00CA2E7B">
      <w:pPr>
        <w:jc w:val="center"/>
        <w:rPr>
          <w:rFonts w:ascii="Georgia" w:hAnsi="Georgia"/>
          <w:b/>
          <w:color w:val="FF0000"/>
          <w:sz w:val="28"/>
          <w:szCs w:val="28"/>
          <w:lang w:eastAsia="ru-RU"/>
        </w:rPr>
      </w:pPr>
      <w:r w:rsidRPr="00CA2E7B">
        <w:rPr>
          <w:rFonts w:ascii="Georgia" w:hAnsi="Georgia"/>
          <w:b/>
          <w:color w:val="FF0000"/>
          <w:sz w:val="28"/>
          <w:szCs w:val="28"/>
          <w:bdr w:val="none" w:sz="0" w:space="0" w:color="auto" w:frame="1"/>
          <w:lang w:eastAsia="ru-RU"/>
        </w:rPr>
        <w:t>Примерный перечень локальной документации в сфере охраны труда, наличие, хранение и ведение которой должно быть обеспечено в организации</w:t>
      </w:r>
      <w:r w:rsidR="00F01C24">
        <w:rPr>
          <w:rFonts w:ascii="Georgia" w:hAnsi="Georgia"/>
          <w:b/>
          <w:color w:val="FF0000"/>
          <w:sz w:val="28"/>
          <w:szCs w:val="28"/>
          <w:bdr w:val="none" w:sz="0" w:space="0" w:color="auto" w:frame="1"/>
          <w:lang w:eastAsia="ru-RU"/>
        </w:rPr>
        <w:t>:</w:t>
      </w:r>
    </w:p>
    <w:tbl>
      <w:tblPr>
        <w:tblW w:w="982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96"/>
        <w:gridCol w:w="2841"/>
        <w:gridCol w:w="6589"/>
      </w:tblGrid>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bdr w:val="none" w:sz="0" w:space="0" w:color="auto" w:frame="1"/>
                <w:lang w:eastAsia="ru-RU"/>
              </w:rPr>
              <w:t xml:space="preserve">№ </w:t>
            </w:r>
            <w:proofErr w:type="spellStart"/>
            <w:r w:rsidRPr="0078409C">
              <w:rPr>
                <w:rFonts w:ascii="Georgia" w:hAnsi="Georgia"/>
                <w:bdr w:val="none" w:sz="0" w:space="0" w:color="auto" w:frame="1"/>
                <w:lang w:eastAsia="ru-RU"/>
              </w:rPr>
              <w:t>пп</w:t>
            </w:r>
            <w:proofErr w:type="spellEnd"/>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jc w:val="center"/>
              <w:rPr>
                <w:rFonts w:ascii="Georgia" w:hAnsi="Georgia"/>
                <w:b/>
                <w:bdr w:val="none" w:sz="0" w:space="0" w:color="auto" w:frame="1"/>
                <w:lang w:eastAsia="ru-RU"/>
              </w:rPr>
            </w:pPr>
            <w:r w:rsidRPr="0078409C">
              <w:rPr>
                <w:rFonts w:ascii="Georgia" w:hAnsi="Georgia"/>
                <w:b/>
                <w:bdr w:val="none" w:sz="0" w:space="0" w:color="auto" w:frame="1"/>
                <w:lang w:eastAsia="ru-RU"/>
              </w:rPr>
              <w:t xml:space="preserve">Документ </w:t>
            </w:r>
          </w:p>
          <w:p w:rsidR="00065AEC" w:rsidRPr="0078409C" w:rsidRDefault="00065AEC" w:rsidP="00065AEC">
            <w:pPr>
              <w:jc w:val="center"/>
              <w:rPr>
                <w:rFonts w:ascii="Georgia" w:hAnsi="Georgia"/>
                <w:b/>
                <w:lang w:eastAsia="ru-RU"/>
              </w:rPr>
            </w:pPr>
            <w:r w:rsidRPr="0078409C">
              <w:rPr>
                <w:rFonts w:ascii="Georgia" w:hAnsi="Georgia"/>
                <w:b/>
                <w:bdr w:val="none" w:sz="0" w:space="0" w:color="auto" w:frame="1"/>
                <w:lang w:eastAsia="ru-RU"/>
              </w:rPr>
              <w:t>(локальный акт)</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jc w:val="center"/>
              <w:rPr>
                <w:rFonts w:ascii="Georgia" w:hAnsi="Georgia"/>
                <w:b/>
                <w:lang w:eastAsia="ru-RU"/>
              </w:rPr>
            </w:pPr>
            <w:r w:rsidRPr="0078409C">
              <w:rPr>
                <w:rFonts w:ascii="Georgia" w:hAnsi="Georgia"/>
                <w:b/>
                <w:bdr w:val="none" w:sz="0" w:space="0" w:color="auto" w:frame="1"/>
                <w:lang w:eastAsia="ru-RU"/>
              </w:rPr>
              <w:t>Пояснения, основание</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Положение о службе охраны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Разрабатывается на основании «Рекомендаций по организации работы службы охраны труд</w:t>
            </w:r>
            <w:bookmarkStart w:id="0" w:name="_GoBack"/>
            <w:bookmarkEnd w:id="0"/>
            <w:r w:rsidRPr="0078409C">
              <w:rPr>
                <w:rFonts w:ascii="Georgia" w:hAnsi="Georgia"/>
                <w:lang w:eastAsia="ru-RU"/>
              </w:rPr>
              <w:t>а в организации» (Постановление Министерства труда и социального развития РФ № 14 от 08.02.2000г.) Утверждается руководителем организации.</w:t>
            </w:r>
          </w:p>
          <w:p w:rsidR="00065AEC" w:rsidRPr="0078409C" w:rsidRDefault="00065AEC" w:rsidP="00065AEC">
            <w:pPr>
              <w:rPr>
                <w:rFonts w:ascii="Georgia" w:hAnsi="Georgia"/>
                <w:lang w:eastAsia="ru-RU"/>
              </w:rPr>
            </w:pPr>
            <w:r w:rsidRPr="0078409C">
              <w:rPr>
                <w:rFonts w:ascii="Georgia" w:hAnsi="Georgia"/>
                <w:lang w:eastAsia="ru-RU"/>
              </w:rPr>
              <w:t>Основание - статья 217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Должностная инструкция специалиста по охране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Разрабатывается в соответствии с Квалификационным справочником должностей руководителей, специалистов и других служащих. Утверждается руководителем организации.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Приказ </w:t>
            </w:r>
            <w:proofErr w:type="spellStart"/>
            <w:r w:rsidRPr="0078409C">
              <w:rPr>
                <w:rFonts w:ascii="Georgia" w:hAnsi="Georgia"/>
                <w:lang w:eastAsia="ru-RU"/>
              </w:rPr>
              <w:t>Минздравоцразвития</w:t>
            </w:r>
            <w:proofErr w:type="spellEnd"/>
            <w:r w:rsidRPr="0078409C">
              <w:rPr>
                <w:rFonts w:ascii="Georgia" w:hAnsi="Georgia"/>
                <w:lang w:eastAsia="ru-RU"/>
              </w:rPr>
              <w:t xml:space="preserve"> РФ от 17.05.2012 №559н "Квалификационные характеристики должностей специалистов, осуществляющих работы в области охраны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Приказ о возложении обязанностей специалиста 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Эти документы оформляются в том случае, когда в организации численность работников менее 50 человек и в штатное расписание должность специалиста по охране труда не введена. Приказ доводится до сведения всех руководителей подразделений. Копия приказа хранится в службе охраны труда, в отделе кадров. Основание - статья 217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Программа проведения вводного инструктажа по охране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Разрабатывается на основании типовой программы (ГОСТ 12.0.004-90.</w:t>
            </w:r>
            <w:proofErr w:type="gramEnd"/>
            <w:r w:rsidRPr="0078409C">
              <w:rPr>
                <w:rFonts w:ascii="Georgia" w:hAnsi="Georgia"/>
                <w:lang w:eastAsia="ru-RU"/>
              </w:rPr>
              <w:t xml:space="preserve"> «ССБТ. </w:t>
            </w:r>
            <w:proofErr w:type="gramStart"/>
            <w:r w:rsidRPr="0078409C">
              <w:rPr>
                <w:rFonts w:ascii="Georgia" w:hAnsi="Georgia"/>
                <w:lang w:eastAsia="ru-RU"/>
              </w:rPr>
              <w:t>Организация обучения безопасности труда»)..</w:t>
            </w:r>
            <w:proofErr w:type="gramEnd"/>
          </w:p>
          <w:p w:rsidR="00065AEC" w:rsidRPr="0078409C" w:rsidRDefault="00065AEC" w:rsidP="00065AEC">
            <w:pPr>
              <w:rPr>
                <w:rFonts w:ascii="Georgia" w:hAnsi="Georgia"/>
                <w:lang w:eastAsia="ru-RU"/>
              </w:rPr>
            </w:pPr>
            <w:r w:rsidRPr="0078409C">
              <w:rPr>
                <w:rFonts w:ascii="Georgia" w:hAnsi="Georgia"/>
                <w:lang w:eastAsia="ru-RU"/>
              </w:rPr>
              <w:t>Утверждается работодателем организации.</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lastRenderedPageBreak/>
              <w:t>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Инструкция проведения вводного инструктажа по охране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Разрабатывается на основании утвержденной руководителем организации программы проведения вводного инструктажа. Утверждается работодателем организации.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Журнал регистрации вводного инструктажа по охране труда.</w:t>
            </w:r>
            <w:r w:rsidRPr="0078409C">
              <w:rPr>
                <w:rFonts w:ascii="Georgia" w:hAnsi="Georgia"/>
                <w:bdr w:val="none" w:sz="0" w:space="0" w:color="auto" w:frame="1"/>
                <w:lang w:eastAsia="ru-RU"/>
              </w:rPr>
              <w:t> </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Журнал должен быть пронумерован, прошнурован, подписан, лицом ответственным за его ведение и скреплен печатью организации. </w:t>
            </w:r>
          </w:p>
          <w:p w:rsidR="00065AEC" w:rsidRPr="0078409C" w:rsidRDefault="00065AEC" w:rsidP="00065AEC">
            <w:pPr>
              <w:rPr>
                <w:rFonts w:ascii="Georgia" w:hAnsi="Georgia"/>
                <w:lang w:eastAsia="ru-RU"/>
              </w:rPr>
            </w:pPr>
            <w:r w:rsidRPr="0078409C">
              <w:rPr>
                <w:rFonts w:ascii="Georgia" w:hAnsi="Georgia"/>
                <w:lang w:eastAsia="ru-RU"/>
              </w:rPr>
              <w:t>Основание - ГОСТ 12.0.004-90. «ССБТ. Организация обучения безопасности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7</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Журнал регистрации инструктажа по охране труда на рабочем месте и личная карточка прохождения обучения.</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Заполняется отделом кадров, службой охраны труда, руководителями подразделений. </w:t>
            </w:r>
          </w:p>
          <w:p w:rsidR="00065AEC" w:rsidRPr="0078409C" w:rsidRDefault="00065AEC" w:rsidP="00065AEC">
            <w:pPr>
              <w:rPr>
                <w:rFonts w:ascii="Georgia" w:hAnsi="Georgia"/>
                <w:lang w:eastAsia="ru-RU"/>
              </w:rPr>
            </w:pPr>
            <w:r w:rsidRPr="0078409C">
              <w:rPr>
                <w:rFonts w:ascii="Georgia" w:hAnsi="Georgia"/>
                <w:lang w:eastAsia="ru-RU"/>
              </w:rPr>
              <w:t>Основание — ГОСТ 12.0.004-90. «ССБТ. Организация обучения безопасности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8</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профессий и должностей работников, освобожденных от инструктажа на рабочем месте.</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Работники, не связанные с эксплуатацией, обслуживанием, испытанием, наладкой и ремонтом оборудования, использованием электрифицированного или иного инструмента, хранением и применением сырья и материалов, могут освобождаться от прохождения первичного инструктажа на рабочем месте. Перечень утверждается руководителем организации.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9</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профессий и работ, при поступлении на которые работник должен пройти предварительный медицинский осмотр.</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Разрабатывается на основании Приказа Министерства здравоохранения и социального развития РФ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78409C">
              <w:rPr>
                <w:rFonts w:ascii="Georgia" w:hAnsi="Georgia"/>
                <w:lang w:eastAsia="ru-RU"/>
              </w:rPr>
              <w:t xml:space="preserve"> (или) опасными условиями труда". Утверждается руководителем организации. </w:t>
            </w:r>
          </w:p>
          <w:p w:rsidR="00065AEC" w:rsidRPr="0078409C" w:rsidRDefault="00065AEC" w:rsidP="00065AEC">
            <w:pPr>
              <w:rPr>
                <w:rFonts w:ascii="Georgia" w:hAnsi="Georgia"/>
                <w:lang w:eastAsia="ru-RU"/>
              </w:rPr>
            </w:pPr>
            <w:r w:rsidRPr="0078409C">
              <w:rPr>
                <w:rFonts w:ascii="Georgia" w:hAnsi="Georgia"/>
                <w:lang w:eastAsia="ru-RU"/>
              </w:rPr>
              <w:t>Основание - статья 213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10</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Список контингентов, подлежащих периодическим медицинским осмотрам.</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Разрабатывается на основании Приказа Министерства здравоохранения и социального развития РФ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proofErr w:type="gramEnd"/>
            <w:r w:rsidRPr="0078409C">
              <w:rPr>
                <w:rFonts w:ascii="Georgia" w:hAnsi="Georgia"/>
                <w:lang w:eastAsia="ru-RU"/>
              </w:rPr>
              <w:t xml:space="preserve"> (или) опасными условиями труда"</w:t>
            </w:r>
          </w:p>
          <w:p w:rsidR="00065AEC" w:rsidRPr="0078409C" w:rsidRDefault="00065AEC" w:rsidP="00065AEC">
            <w:pPr>
              <w:rPr>
                <w:rFonts w:ascii="Georgia" w:hAnsi="Georgia"/>
                <w:lang w:eastAsia="ru-RU"/>
              </w:rPr>
            </w:pPr>
            <w:r w:rsidRPr="0078409C">
              <w:rPr>
                <w:rFonts w:ascii="Georgia" w:hAnsi="Georgia"/>
                <w:lang w:eastAsia="ru-RU"/>
              </w:rPr>
              <w:t xml:space="preserve">Разрабатывается и согласовывается с </w:t>
            </w:r>
            <w:proofErr w:type="spellStart"/>
            <w:r w:rsidRPr="0078409C">
              <w:rPr>
                <w:rFonts w:ascii="Georgia" w:hAnsi="Georgia"/>
                <w:lang w:eastAsia="ru-RU"/>
              </w:rPr>
              <w:t>Роспотребнадзором</w:t>
            </w:r>
            <w:proofErr w:type="spellEnd"/>
            <w:r w:rsidRPr="0078409C">
              <w:rPr>
                <w:rFonts w:ascii="Georgia" w:hAnsi="Georgia"/>
                <w:lang w:eastAsia="ru-RU"/>
              </w:rPr>
              <w:t xml:space="preserve"> ежегодно в конце года. </w:t>
            </w:r>
          </w:p>
          <w:p w:rsidR="00065AEC" w:rsidRPr="0078409C" w:rsidRDefault="00065AEC" w:rsidP="00065AEC">
            <w:pPr>
              <w:rPr>
                <w:rFonts w:ascii="Georgia" w:hAnsi="Georgia"/>
                <w:lang w:eastAsia="ru-RU"/>
              </w:rPr>
            </w:pPr>
            <w:r w:rsidRPr="0078409C">
              <w:rPr>
                <w:rFonts w:ascii="Georgia" w:hAnsi="Georgia"/>
                <w:lang w:eastAsia="ru-RU"/>
              </w:rPr>
              <w:t>Основание-статья 213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Поименный список лиц, подлежащих периодическому медицинскому осмотру.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Разрабатывается ежегодно в соответствии со Списком контингентов, подлежащих периодическим медицинским осмотрам. Согласовывается с </w:t>
            </w:r>
            <w:proofErr w:type="spellStart"/>
            <w:r w:rsidRPr="0078409C">
              <w:rPr>
                <w:rFonts w:ascii="Georgia" w:hAnsi="Georgia"/>
                <w:lang w:eastAsia="ru-RU"/>
              </w:rPr>
              <w:t>Роспотребнадзором</w:t>
            </w:r>
            <w:proofErr w:type="spellEnd"/>
            <w:r w:rsidRPr="0078409C">
              <w:rPr>
                <w:rFonts w:ascii="Georgia" w:hAnsi="Georgia"/>
                <w:lang w:eastAsia="ru-RU"/>
              </w:rPr>
              <w:t xml:space="preserve">. </w:t>
            </w:r>
          </w:p>
          <w:p w:rsidR="00065AEC" w:rsidRPr="0078409C" w:rsidRDefault="00065AEC" w:rsidP="00065AEC">
            <w:pPr>
              <w:rPr>
                <w:rFonts w:ascii="Georgia" w:hAnsi="Georgia"/>
                <w:lang w:eastAsia="ru-RU"/>
              </w:rPr>
            </w:pPr>
            <w:r w:rsidRPr="0078409C">
              <w:rPr>
                <w:rFonts w:ascii="Georgia" w:hAnsi="Georgia"/>
                <w:lang w:eastAsia="ru-RU"/>
              </w:rPr>
              <w:t>Основание - статья 213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Программа проведения первичного инструктажа по охране труда на рабочем месте.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Разрабатывается на основании типовой программы (ГОСТ 12.0.004-90 . «</w:t>
            </w:r>
            <w:proofErr w:type="spellStart"/>
            <w:r w:rsidRPr="0078409C">
              <w:rPr>
                <w:rFonts w:ascii="Georgia" w:hAnsi="Georgia"/>
                <w:lang w:eastAsia="ru-RU"/>
              </w:rPr>
              <w:t>ССБТ</w:t>
            </w:r>
            <w:proofErr w:type="gramStart"/>
            <w:r w:rsidRPr="0078409C">
              <w:rPr>
                <w:rFonts w:ascii="Georgia" w:hAnsi="Georgia"/>
                <w:lang w:eastAsia="ru-RU"/>
              </w:rPr>
              <w:t>.О</w:t>
            </w:r>
            <w:proofErr w:type="gramEnd"/>
            <w:r w:rsidRPr="0078409C">
              <w:rPr>
                <w:rFonts w:ascii="Georgia" w:hAnsi="Georgia"/>
                <w:lang w:eastAsia="ru-RU"/>
              </w:rPr>
              <w:t>рганизация</w:t>
            </w:r>
            <w:proofErr w:type="spellEnd"/>
            <w:r w:rsidRPr="0078409C">
              <w:rPr>
                <w:rFonts w:ascii="Georgia" w:hAnsi="Georgia"/>
                <w:lang w:eastAsia="ru-RU"/>
              </w:rPr>
              <w:t xml:space="preserve"> обучения безопасности труда»). Утверждается работодателем организации.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инструкций по охране труда для работников, действующих в организации.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Разрабатывается в соответствии с действующим штатным расписанием, технологическими процессами и производственным оборудованием организации. Перечень утверждается работодателем и рассылается в структурные подразделения организации. Подписанный экземпляр хранится в службе охраны труда. В каждом производственном подразделении составляется свой Перечень действующих инструкций по охране труда.</w:t>
            </w:r>
          </w:p>
          <w:p w:rsidR="00065AEC" w:rsidRPr="0078409C" w:rsidRDefault="00065AEC" w:rsidP="00065AEC">
            <w:pPr>
              <w:rPr>
                <w:rFonts w:ascii="Georgia" w:hAnsi="Georgia"/>
                <w:lang w:eastAsia="ru-RU"/>
              </w:rPr>
            </w:pPr>
            <w:r w:rsidRPr="0078409C">
              <w:rPr>
                <w:rFonts w:ascii="Georgia" w:hAnsi="Georgia"/>
                <w:lang w:eastAsia="ru-RU"/>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Инструкции по охране труда для работников.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 xml:space="preserve">Разрабатываются руководителями соответствующих структурных подразделений в соответствии с Методическими рекомендациями по разработке государственных нормативных требований охраны труда, утвержденными постановлением Минтруда России № 80 от 17.12.2002г. и утвержденным Перечнем инструкций по охране труда, действующих в организации. </w:t>
            </w:r>
            <w:proofErr w:type="gramStart"/>
            <w:r w:rsidRPr="0078409C">
              <w:rPr>
                <w:rFonts w:ascii="Georgia" w:hAnsi="Georgia"/>
                <w:lang w:eastAsia="ru-RU"/>
              </w:rPr>
              <w:t>Инструкция по охране труда для работника разрабатывается исходя из его профессии или вида выполняемой работы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изготовителей оборудования, а также в технологической документации организации с учетом конкретных условий производства.</w:t>
            </w:r>
            <w:proofErr w:type="gramEnd"/>
            <w:r w:rsidRPr="0078409C">
              <w:rPr>
                <w:rFonts w:ascii="Georgia" w:hAnsi="Georgia"/>
                <w:lang w:eastAsia="ru-RU"/>
              </w:rPr>
              <w:t xml:space="preserve"> Согласовывается </w:t>
            </w:r>
            <w:proofErr w:type="gramStart"/>
            <w:r w:rsidRPr="0078409C">
              <w:rPr>
                <w:rFonts w:ascii="Georgia" w:hAnsi="Georgia"/>
                <w:lang w:eastAsia="ru-RU"/>
              </w:rPr>
              <w:t>с</w:t>
            </w:r>
            <w:proofErr w:type="gramEnd"/>
            <w:r w:rsidRPr="0078409C">
              <w:rPr>
                <w:rFonts w:ascii="Georgia" w:hAnsi="Georgia"/>
                <w:lang w:eastAsia="ru-RU"/>
              </w:rPr>
              <w:t xml:space="preserve"> специалистами организации (главным механиком, главным энергетиком, технологом, специалистом по охране труда и т.д.). Утверждается руководителем организации по согласованию с профсоюзным либо иным уполномоченным работниками представительным органом. </w:t>
            </w:r>
          </w:p>
          <w:p w:rsidR="00065AEC" w:rsidRPr="0078409C" w:rsidRDefault="00065AEC" w:rsidP="00065AEC">
            <w:pPr>
              <w:rPr>
                <w:rFonts w:ascii="Georgia" w:hAnsi="Georgia"/>
                <w:lang w:eastAsia="ru-RU"/>
              </w:rPr>
            </w:pPr>
            <w:r w:rsidRPr="0078409C">
              <w:rPr>
                <w:rFonts w:ascii="Georgia" w:hAnsi="Georgia"/>
                <w:lang w:eastAsia="ru-RU"/>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 Основание - статья 212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Журнал учета инструкций по охране труда для работников.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 xml:space="preserve">Учет ведется специалистом по охране труда. </w:t>
            </w:r>
          </w:p>
          <w:p w:rsidR="00065AEC" w:rsidRPr="0078409C" w:rsidRDefault="00065AEC" w:rsidP="00065AEC">
            <w:pPr>
              <w:rPr>
                <w:rFonts w:ascii="Georgia" w:hAnsi="Georgia"/>
                <w:lang w:eastAsia="ru-RU"/>
              </w:rPr>
            </w:pPr>
            <w:r w:rsidRPr="0078409C">
              <w:rPr>
                <w:rFonts w:ascii="Georgia" w:hAnsi="Georgia"/>
                <w:lang w:eastAsia="ru-RU"/>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Журнал учета выдачи инструкций по охране труда для работников.</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 xml:space="preserve">Учет ведется специалистом по охране труда. </w:t>
            </w:r>
          </w:p>
          <w:p w:rsidR="00065AEC" w:rsidRPr="0078409C" w:rsidRDefault="00065AEC" w:rsidP="00065AEC">
            <w:pPr>
              <w:rPr>
                <w:rFonts w:ascii="Georgia" w:hAnsi="Georgia"/>
                <w:lang w:eastAsia="ru-RU"/>
              </w:rPr>
            </w:pPr>
            <w:r w:rsidRPr="0078409C">
              <w:rPr>
                <w:rFonts w:ascii="Georgia" w:hAnsi="Georgia"/>
                <w:lang w:eastAsia="ru-RU"/>
              </w:rPr>
              <w:t>Основание — Постановление Минтруда и социального развития РФ № 80 от 17.12.2002 г. «Об утверждении Методических рекомендаций по разработке государственных нормативных требований охраны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17</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Приказ о продлении срока действия инструкций по охране труда.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 xml:space="preserve">Проверка и пересмотр инструкций по охране труда для работников производится не реже одного раза в 5 лет. Если в течение срока действия инструкции по охране труда для работника условия его труда не изменились, то ее действие продлевается на следующий срок. Приказ доводится до сведения всех руководителей подразделений, а на инструкции ставится штамп о сроке ее продления. </w:t>
            </w:r>
          </w:p>
          <w:p w:rsidR="00065AEC" w:rsidRPr="0078409C" w:rsidRDefault="00065AEC" w:rsidP="00065AEC">
            <w:pPr>
              <w:rPr>
                <w:rFonts w:ascii="Georgia" w:hAnsi="Georgia"/>
                <w:lang w:eastAsia="ru-RU"/>
              </w:rPr>
            </w:pPr>
            <w:r w:rsidRPr="0078409C">
              <w:rPr>
                <w:rFonts w:ascii="Georgia" w:hAnsi="Georgia"/>
                <w:lang w:eastAsia="ru-RU"/>
              </w:rPr>
              <w:t>Основание — Постановление Минтруда и социального развития РФ № 80 от 17.12.2002г. «Об утверждении Методических рекомендаций по разработке государственных нормативных требований охраны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18</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Журналы регистрации инструктажей по охране труда на рабочем месте.</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Журналы должны быть пронумерованы, прошнурованы, подписаны специалистом по охране труда и</w:t>
            </w:r>
            <w:r w:rsidR="00D8583A" w:rsidRPr="0078409C">
              <w:rPr>
                <w:rFonts w:ascii="Georgia" w:hAnsi="Georgia"/>
                <w:lang w:eastAsia="ru-RU"/>
              </w:rPr>
              <w:t xml:space="preserve"> скреплены печатью организации.</w:t>
            </w:r>
          </w:p>
          <w:p w:rsidR="00065AEC" w:rsidRPr="0078409C" w:rsidRDefault="00065AEC" w:rsidP="00065AEC">
            <w:pPr>
              <w:rPr>
                <w:rFonts w:ascii="Georgia" w:hAnsi="Georgia"/>
                <w:lang w:eastAsia="ru-RU"/>
              </w:rPr>
            </w:pPr>
            <w:r w:rsidRPr="0078409C">
              <w:rPr>
                <w:rFonts w:ascii="Georgia" w:hAnsi="Georgia"/>
                <w:lang w:eastAsia="ru-RU"/>
              </w:rPr>
              <w:t>Основание — ГОСТ 12.0.004-90. «ССБТ. Организация обучения безопасности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19</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Приказы (распоряжения) по подразделениям о назначении лиц, под руководством которых проходят стажировку вновь принятые работники.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proofErr w:type="gramStart"/>
            <w:r w:rsidRPr="0078409C">
              <w:rPr>
                <w:rFonts w:ascii="Georgia" w:hAnsi="Georgia"/>
                <w:lang w:eastAsia="ru-RU"/>
              </w:rPr>
              <w:t>Все рабочие, в том числе выпускники профтехучилищ, учебно-производственных (курсовых) комбинатов, после первичного инструктажа на рабочем месте должны в течение первых 2-14 смен (в зависимости от характера работы, квалификации работника) пройти стажировку под руководством лиц, назначенных приказом (распоряжением, решением) по цеху (участку, кооперативу и т.п.).</w:t>
            </w:r>
            <w:proofErr w:type="gramEnd"/>
            <w:r w:rsidR="00D8583A" w:rsidRPr="0078409C">
              <w:rPr>
                <w:rFonts w:ascii="Georgia" w:hAnsi="Georgia"/>
                <w:lang w:eastAsia="ru-RU"/>
              </w:rPr>
              <w:t xml:space="preserve"> </w:t>
            </w:r>
            <w:proofErr w:type="gramStart"/>
            <w:r w:rsidRPr="0078409C">
              <w:rPr>
                <w:rFonts w:ascii="Georgia" w:hAnsi="Georgia"/>
                <w:lang w:eastAsia="ru-RU"/>
              </w:rPr>
              <w:t>Руководство цеха, участка, кооператива и т.п. по согласованию со службой (специалистом) охраны труда и профсоюзным комитетом может освобождать от стажировки работника, имеющего стаж работы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roofErr w:type="gramEnd"/>
            <w:r w:rsidRPr="0078409C">
              <w:rPr>
                <w:rFonts w:ascii="Georgia" w:hAnsi="Georgia"/>
                <w:lang w:eastAsia="ru-RU"/>
              </w:rPr>
              <w:t xml:space="preserve"> Рабочие допускаются к самостоятельной работе после стажировки, проверки теоретических знаний и приобретенных навыков безопасных способов работы. </w:t>
            </w:r>
          </w:p>
          <w:p w:rsidR="00065AEC" w:rsidRPr="0078409C" w:rsidRDefault="00065AEC" w:rsidP="00065AEC">
            <w:pPr>
              <w:rPr>
                <w:rFonts w:ascii="Georgia" w:hAnsi="Georgia"/>
                <w:lang w:eastAsia="ru-RU"/>
              </w:rPr>
            </w:pPr>
            <w:r w:rsidRPr="0078409C">
              <w:rPr>
                <w:rFonts w:ascii="Georgia" w:hAnsi="Georgia"/>
                <w:lang w:eastAsia="ru-RU"/>
              </w:rPr>
              <w:t>Основание — ГОСТ 12.0.004-90. «ССБТ. Организация обучения безопасности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20</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 xml:space="preserve">Приказ (распоряжение) руководителя организации о создании постоянно действующей комиссии по проверке знаний требований охраны труда руководителей, </w:t>
            </w:r>
            <w:r w:rsidR="00D8583A" w:rsidRPr="0078409C">
              <w:rPr>
                <w:rFonts w:ascii="Georgia" w:hAnsi="Georgia"/>
                <w:lang w:eastAsia="ru-RU"/>
              </w:rPr>
              <w:t>специалистов и ИТР организации.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 xml:space="preserve">Комиссия назначается в составе не менее трех человек, прошедших </w:t>
            </w:r>
            <w:proofErr w:type="gramStart"/>
            <w:r w:rsidRPr="0078409C">
              <w:rPr>
                <w:rFonts w:ascii="Georgia" w:hAnsi="Georgia"/>
                <w:lang w:eastAsia="ru-RU"/>
              </w:rPr>
              <w:t>обучение по охране</w:t>
            </w:r>
            <w:proofErr w:type="gramEnd"/>
            <w:r w:rsidRPr="0078409C">
              <w:rPr>
                <w:rFonts w:ascii="Georgia" w:hAnsi="Georgia"/>
                <w:lang w:eastAsia="ru-RU"/>
              </w:rPr>
              <w:t xml:space="preserve"> труда и проверку знаний требований охраны труда в установленном порядке (председателя и членов комиссии). Приказ доводится до сведения всех руководителей подразделений. Копии приказа хранятся в службе охраны труда и в отделе кадров.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D8583A">
            <w:pPr>
              <w:rPr>
                <w:rFonts w:ascii="Georgia" w:hAnsi="Georgia"/>
                <w:lang w:eastAsia="ru-RU"/>
              </w:rPr>
            </w:pPr>
            <w:r w:rsidRPr="0078409C">
              <w:rPr>
                <w:rFonts w:ascii="Georgia" w:hAnsi="Georgia"/>
                <w:lang w:eastAsia="ru-RU"/>
              </w:rPr>
              <w:t xml:space="preserve">Приказ (распоряжение) руководителя организации о создании постоянно действующих комиссий по проверке </w:t>
            </w:r>
            <w:proofErr w:type="gramStart"/>
            <w:r w:rsidRPr="0078409C">
              <w:rPr>
                <w:rFonts w:ascii="Georgia" w:hAnsi="Georgia"/>
                <w:lang w:eastAsia="ru-RU"/>
              </w:rPr>
              <w:t>знаний требований охраны труда рабочего персонала</w:t>
            </w:r>
            <w:proofErr w:type="gramEnd"/>
            <w:r w:rsidRPr="0078409C">
              <w:rPr>
                <w:rFonts w:ascii="Georgia" w:hAnsi="Georgia"/>
                <w:lang w:eastAsia="ru-RU"/>
              </w:rPr>
              <w:t xml:space="preserve"> в подразделениях.</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D8583A" w:rsidRPr="0078409C" w:rsidRDefault="00065AEC" w:rsidP="00065AEC">
            <w:pPr>
              <w:rPr>
                <w:rFonts w:ascii="Georgia" w:hAnsi="Georgia"/>
                <w:lang w:eastAsia="ru-RU"/>
              </w:rPr>
            </w:pPr>
            <w:r w:rsidRPr="0078409C">
              <w:rPr>
                <w:rFonts w:ascii="Georgia" w:hAnsi="Georgia"/>
                <w:lang w:eastAsia="ru-RU"/>
              </w:rPr>
              <w:t xml:space="preserve">Комиссия создается в каждом подразделении в составе не менее 3-х человек, председателем которой является руководитель подразделения.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Приказы доводятся до сведения руководителей соответствующих подразделений.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Приказы руководителя организации о проведении </w:t>
            </w:r>
            <w:proofErr w:type="gramStart"/>
            <w:r w:rsidRPr="0078409C">
              <w:rPr>
                <w:rFonts w:ascii="Georgia" w:hAnsi="Georgia"/>
                <w:lang w:eastAsia="ru-RU"/>
              </w:rPr>
              <w:t>обучения по охране</w:t>
            </w:r>
            <w:proofErr w:type="gramEnd"/>
            <w:r w:rsidRPr="0078409C">
              <w:rPr>
                <w:rFonts w:ascii="Georgia" w:hAnsi="Georgia"/>
                <w:lang w:eastAsia="ru-RU"/>
              </w:rPr>
              <w:t xml:space="preserve"> труда руководителей, специалистов и ИТР.</w:t>
            </w:r>
            <w:r w:rsidRPr="0078409C">
              <w:rPr>
                <w:rFonts w:ascii="Georgia" w:hAnsi="Georgia"/>
                <w:bdr w:val="none" w:sz="0" w:space="0" w:color="auto" w:frame="1"/>
                <w:lang w:eastAsia="ru-RU"/>
              </w:rPr>
              <w:t>   </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Приказы доводятся до сведения руководителей соответствующих подразделений. Основание - Постановление Минтруда и социального развития РФ и Министерства образования РФ № 1/29 от 13.01.2003г.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 xml:space="preserve">Приказы руководителя организации о проведении </w:t>
            </w:r>
            <w:proofErr w:type="gramStart"/>
            <w:r w:rsidRPr="0078409C">
              <w:rPr>
                <w:rFonts w:ascii="Georgia" w:hAnsi="Georgia"/>
                <w:lang w:eastAsia="ru-RU"/>
              </w:rPr>
              <w:t>обучения по охране</w:t>
            </w:r>
            <w:proofErr w:type="gramEnd"/>
            <w:r w:rsidRPr="0078409C">
              <w:rPr>
                <w:rFonts w:ascii="Georgia" w:hAnsi="Georgia"/>
                <w:lang w:eastAsia="ru-RU"/>
              </w:rPr>
              <w:t xml:space="preserve"> труда рабочего персонала.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78409C" w:rsidRPr="0078409C" w:rsidRDefault="00065AEC" w:rsidP="0078409C">
            <w:pPr>
              <w:rPr>
                <w:rFonts w:ascii="Georgia" w:hAnsi="Georgia"/>
                <w:lang w:eastAsia="ru-RU"/>
              </w:rPr>
            </w:pPr>
            <w:r w:rsidRPr="0078409C">
              <w:rPr>
                <w:rFonts w:ascii="Georgia" w:hAnsi="Georgia"/>
                <w:lang w:eastAsia="ru-RU"/>
              </w:rPr>
              <w:t xml:space="preserve">Приказы доводятся до сведения руководителей соответствующих подразделений. </w:t>
            </w:r>
          </w:p>
          <w:p w:rsidR="00065AEC" w:rsidRPr="0078409C" w:rsidRDefault="0078409C" w:rsidP="0078409C">
            <w:pPr>
              <w:rPr>
                <w:rFonts w:ascii="Georgia" w:hAnsi="Georgia"/>
                <w:lang w:eastAsia="ru-RU"/>
              </w:rPr>
            </w:pPr>
            <w:r w:rsidRPr="0078409C">
              <w:rPr>
                <w:rFonts w:ascii="Georgia" w:hAnsi="Georgia"/>
                <w:lang w:eastAsia="ru-RU"/>
              </w:rPr>
              <w:t>О</w:t>
            </w:r>
            <w:r w:rsidR="00065AEC" w:rsidRPr="0078409C">
              <w:rPr>
                <w:rFonts w:ascii="Georgia" w:hAnsi="Georgia"/>
                <w:lang w:eastAsia="ru-RU"/>
              </w:rPr>
              <w:t xml:space="preserve">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00065AEC" w:rsidRPr="0078409C">
              <w:rPr>
                <w:rFonts w:ascii="Georgia" w:hAnsi="Georgia"/>
                <w:lang w:eastAsia="ru-RU"/>
              </w:rPr>
              <w:t>знаний требований охраны труда работников организации</w:t>
            </w:r>
            <w:proofErr w:type="gramEnd"/>
            <w:r w:rsidR="00065AEC"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Протоколы </w:t>
            </w:r>
            <w:proofErr w:type="gramStart"/>
            <w:r w:rsidRPr="0078409C">
              <w:rPr>
                <w:rFonts w:ascii="Georgia" w:hAnsi="Georgia"/>
                <w:lang w:eastAsia="ru-RU"/>
              </w:rPr>
              <w:t>проверки знаний требований охраны труда</w:t>
            </w:r>
            <w:proofErr w:type="gramEnd"/>
            <w:r w:rsidRPr="0078409C">
              <w:rPr>
                <w:rFonts w:ascii="Georgia" w:hAnsi="Georgia"/>
                <w:lang w:eastAsia="ru-RU"/>
              </w:rPr>
              <w:t xml:space="preserve"> руководителей, специалистов и ИТР.</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 xml:space="preserve">Протоколы </w:t>
            </w:r>
            <w:proofErr w:type="gramStart"/>
            <w:r w:rsidRPr="0078409C">
              <w:rPr>
                <w:rFonts w:ascii="Georgia" w:hAnsi="Georgia"/>
                <w:lang w:eastAsia="ru-RU"/>
              </w:rPr>
              <w:t>проверки знаний требований охраны труда рабочего персонала</w:t>
            </w:r>
            <w:proofErr w:type="gramEnd"/>
            <w:r w:rsidRPr="0078409C">
              <w:rPr>
                <w:rFonts w:ascii="Georgia" w:hAnsi="Georgia"/>
                <w:lang w:eastAsia="ru-RU"/>
              </w:rPr>
              <w:t>.</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Удостоверения о проверке знаний требований охраны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27</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Программа обучения руководителей, специалистов и ИТР по охране труда.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78409C" w:rsidRPr="0078409C" w:rsidRDefault="00065AEC" w:rsidP="00065AEC">
            <w:pPr>
              <w:rPr>
                <w:rFonts w:ascii="Georgia" w:hAnsi="Georgia"/>
                <w:lang w:eastAsia="ru-RU"/>
              </w:rPr>
            </w:pPr>
            <w:r w:rsidRPr="0078409C">
              <w:rPr>
                <w:rFonts w:ascii="Georgia" w:hAnsi="Georgia"/>
                <w:lang w:eastAsia="ru-RU"/>
              </w:rPr>
              <w:t xml:space="preserve">Разрабатывается на основании типовых программ обучения, утверждается руководителем организации или руководителем обучающей организации.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28</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Программа </w:t>
            </w:r>
            <w:proofErr w:type="gramStart"/>
            <w:r w:rsidRPr="0078409C">
              <w:rPr>
                <w:rFonts w:ascii="Georgia" w:hAnsi="Georgia"/>
                <w:lang w:eastAsia="ru-RU"/>
              </w:rPr>
              <w:t>обучения рабочего персонала по охране</w:t>
            </w:r>
            <w:proofErr w:type="gramEnd"/>
            <w:r w:rsidRPr="0078409C">
              <w:rPr>
                <w:rFonts w:ascii="Georgia" w:hAnsi="Georgia"/>
                <w:lang w:eastAsia="ru-RU"/>
              </w:rPr>
              <w:t xml:space="preserve"> труда.</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78409C" w:rsidRDefault="00065AEC" w:rsidP="00065AEC">
            <w:pPr>
              <w:rPr>
                <w:rFonts w:ascii="Georgia" w:hAnsi="Georgia"/>
                <w:lang w:eastAsia="ru-RU"/>
              </w:rPr>
            </w:pPr>
            <w:r w:rsidRPr="0078409C">
              <w:rPr>
                <w:rFonts w:ascii="Georgia" w:hAnsi="Georgia"/>
                <w:lang w:eastAsia="ru-RU"/>
              </w:rPr>
              <w:t xml:space="preserve">Разрабатывается на основании типовых программ обучения, утверждается руководителем организации.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 Постановление Минтруда и социального развития РФ и Министерства образования РФ № 1/29 от 13.01.2003 г. «Об утверждении порядка обучения по охране труда и проверки </w:t>
            </w:r>
            <w:proofErr w:type="gramStart"/>
            <w:r w:rsidRPr="0078409C">
              <w:rPr>
                <w:rFonts w:ascii="Georgia" w:hAnsi="Georgia"/>
                <w:lang w:eastAsia="ru-RU"/>
              </w:rPr>
              <w:t>знаний требований охраны труда работников организации</w:t>
            </w:r>
            <w:proofErr w:type="gramEnd"/>
            <w:r w:rsidRPr="0078409C">
              <w:rPr>
                <w:rFonts w:ascii="Georgia" w:hAnsi="Georgia"/>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29</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Правила внутреннего трудового распорядка.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78409C" w:rsidRPr="0078409C" w:rsidRDefault="00065AEC" w:rsidP="00065AEC">
            <w:pPr>
              <w:rPr>
                <w:rFonts w:ascii="Georgia" w:hAnsi="Georgia"/>
                <w:lang w:eastAsia="ru-RU"/>
              </w:rPr>
            </w:pPr>
            <w:r w:rsidRPr="0078409C">
              <w:rPr>
                <w:rFonts w:ascii="Georgia" w:hAnsi="Georgia"/>
                <w:lang w:eastAsia="ru-RU"/>
              </w:rPr>
              <w:t xml:space="preserve">Разрабатываются на основании типовых правил, утверждаются руководителем организации. </w:t>
            </w:r>
          </w:p>
          <w:p w:rsidR="00065AEC" w:rsidRPr="0078409C" w:rsidRDefault="00065AEC" w:rsidP="00065AEC">
            <w:pPr>
              <w:rPr>
                <w:rFonts w:ascii="Georgia" w:hAnsi="Georgia"/>
                <w:lang w:eastAsia="ru-RU"/>
              </w:rPr>
            </w:pPr>
            <w:r w:rsidRPr="0078409C">
              <w:rPr>
                <w:rFonts w:ascii="Georgia" w:hAnsi="Georgia"/>
                <w:lang w:eastAsia="ru-RU"/>
              </w:rPr>
              <w:t>Основание - глава 29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30</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должностей и профессий работников, которым по условиям труда выдается бесплатное профилактическое питание (молоко, соки и т.д.).</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 xml:space="preserve">Разрабатывается на основании нормативных государственных документов, Приказ </w:t>
            </w:r>
            <w:proofErr w:type="spellStart"/>
            <w:r w:rsidRPr="0078409C">
              <w:rPr>
                <w:rFonts w:ascii="Georgia" w:hAnsi="Georgia"/>
                <w:lang w:eastAsia="ru-RU"/>
              </w:rPr>
              <w:t>Минздравсоцразвития</w:t>
            </w:r>
            <w:proofErr w:type="spellEnd"/>
            <w:r w:rsidRPr="0078409C">
              <w:rPr>
                <w:rFonts w:ascii="Georgia" w:hAnsi="Georgia"/>
                <w:lang w:eastAsia="ru-RU"/>
              </w:rPr>
              <w:t xml:space="preserve"> РФ от 16 февраля 2009 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w:t>
            </w:r>
            <w:proofErr w:type="gramEnd"/>
            <w:r w:rsidR="0078409C">
              <w:rPr>
                <w:rFonts w:ascii="Georgia" w:hAnsi="Georgia"/>
                <w:lang w:eastAsia="ru-RU"/>
              </w:rPr>
              <w:t xml:space="preserve"> </w:t>
            </w:r>
            <w:proofErr w:type="gramStart"/>
            <w:r w:rsidRPr="0078409C">
              <w:rPr>
                <w:rFonts w:ascii="Georgia" w:hAnsi="Georgia"/>
                <w:lang w:eastAsia="ru-RU"/>
              </w:rPr>
              <w:t xml:space="preserve">целях рекомендуется употребление молока или других равноценных пищевых продуктов», Приказ </w:t>
            </w:r>
            <w:proofErr w:type="spellStart"/>
            <w:r w:rsidRPr="0078409C">
              <w:rPr>
                <w:rFonts w:ascii="Georgia" w:hAnsi="Georgia"/>
                <w:lang w:eastAsia="ru-RU"/>
              </w:rPr>
              <w:t>Минздравсоцразвития</w:t>
            </w:r>
            <w:proofErr w:type="spellEnd"/>
            <w:r w:rsidRPr="0078409C">
              <w:rPr>
                <w:rFonts w:ascii="Georgia" w:hAnsi="Georgia"/>
                <w:lang w:eastAsia="ru-RU"/>
              </w:rPr>
              <w:t xml:space="preserve"> от 16 февраля 2009 года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r w:rsidRPr="0078409C">
              <w:rPr>
                <w:rFonts w:ascii="Georgia" w:hAnsi="Georgia"/>
                <w:bdr w:val="none" w:sz="0" w:space="0" w:color="auto" w:frame="1"/>
                <w:lang w:eastAsia="ru-RU"/>
              </w:rPr>
              <w:t>   Утверждается руководителем организации по согласованию</w:t>
            </w:r>
            <w:proofErr w:type="gramEnd"/>
            <w:r w:rsidRPr="0078409C">
              <w:rPr>
                <w:rFonts w:ascii="Georgia" w:hAnsi="Georgia"/>
                <w:bdr w:val="none" w:sz="0" w:space="0" w:color="auto" w:frame="1"/>
                <w:lang w:eastAsia="ru-RU"/>
              </w:rPr>
              <w:t xml:space="preserve"> с профсоюзным либо иным уполномоченным работниками представительным органом. Доводится до сведения руководителей соответствующих подразделений. Основание - статья 222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профессий и должностей, получающих хозяйственное мыло на производственные нужды.</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Разрабатывается на основании Норм бесплатной выдачи рабо</w:t>
            </w:r>
            <w:r w:rsidR="00CA2E7B">
              <w:rPr>
                <w:rFonts w:ascii="Georgia" w:hAnsi="Georgia"/>
                <w:lang w:eastAsia="ru-RU"/>
              </w:rPr>
              <w:t>тникам смывающих и обезврежива</w:t>
            </w:r>
            <w:r w:rsidRPr="0078409C">
              <w:rPr>
                <w:rFonts w:ascii="Georgia" w:hAnsi="Georgia"/>
                <w:lang w:eastAsia="ru-RU"/>
              </w:rPr>
              <w:t>ющих средств, утвержденных Постановлением Минтруда и социального развития РФ 04.07.2003г. №37. Утверждается руководителем организации по согласованию с профсоюзным либо иным уполномоченным работниками представительным органом, доводится до сведения руководителей соответствующих подразделений. Основание - статья 221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Перечень профессий и должностей, которым выдаются бесплатная спецодежда, </w:t>
            </w:r>
            <w:proofErr w:type="spellStart"/>
            <w:r w:rsidRPr="0078409C">
              <w:rPr>
                <w:rFonts w:ascii="Georgia" w:hAnsi="Georgia"/>
                <w:lang w:eastAsia="ru-RU"/>
              </w:rPr>
              <w:t>спецобувь</w:t>
            </w:r>
            <w:proofErr w:type="spellEnd"/>
            <w:r w:rsidRPr="0078409C">
              <w:rPr>
                <w:rFonts w:ascii="Georgia" w:hAnsi="Georgia"/>
                <w:lang w:eastAsia="ru-RU"/>
              </w:rPr>
              <w:t xml:space="preserve"> и другие средства индивидуальной защиты.</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Разрабатывается на основании Типовых отраслевых норм бесплатной выдачи специальной одежды, специальной обуви и других средств индивидуальной защиты и Приказа Министерства здравоохранения и социального развития РФ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Утверждается руководителем организации по согласованию с профсоюзным либо иным уполномоченным работниками представительным органом. Основание - статья 221 ТК РФ, Межотраслевые правила обеспечения работников специальной одеждой, специальной обувью и другими средствами индивидуальной защиты". (Приказ Министерства здравоохранения и социального развития РФ от 1 июня 2009 г. N 290н).</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Личные карточки учета выдачи средств индивидуальной защиты.</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Заполняются на каждого работника, которому выдается бесплатная спецодежда, </w:t>
            </w:r>
            <w:proofErr w:type="spellStart"/>
            <w:r w:rsidRPr="0078409C">
              <w:rPr>
                <w:rFonts w:ascii="Georgia" w:hAnsi="Georgia"/>
                <w:lang w:eastAsia="ru-RU"/>
              </w:rPr>
              <w:t>спецобувь</w:t>
            </w:r>
            <w:proofErr w:type="spellEnd"/>
            <w:r w:rsidRPr="0078409C">
              <w:rPr>
                <w:rFonts w:ascii="Georgia" w:hAnsi="Georgia"/>
                <w:lang w:eastAsia="ru-RU"/>
              </w:rPr>
              <w:t xml:space="preserve"> и другие </w:t>
            </w:r>
            <w:proofErr w:type="gramStart"/>
            <w:r w:rsidRPr="0078409C">
              <w:rPr>
                <w:rFonts w:ascii="Georgia" w:hAnsi="Georgia"/>
                <w:lang w:eastAsia="ru-RU"/>
              </w:rPr>
              <w:t>СИЗ</w:t>
            </w:r>
            <w:proofErr w:type="gramEnd"/>
            <w:r w:rsidRPr="0078409C">
              <w:rPr>
                <w:rFonts w:ascii="Georgia" w:hAnsi="Georgia"/>
                <w:lang w:eastAsia="ru-RU"/>
              </w:rPr>
              <w:t xml:space="preserve">. Основание - Межотраслевые </w:t>
            </w:r>
            <w:proofErr w:type="spellStart"/>
            <w:r w:rsidRPr="0078409C">
              <w:rPr>
                <w:rFonts w:ascii="Georgia" w:hAnsi="Georgia"/>
                <w:lang w:eastAsia="ru-RU"/>
              </w:rPr>
              <w:t>правил</w:t>
            </w:r>
            <w:r w:rsidRPr="0078409C">
              <w:rPr>
                <w:rFonts w:ascii="Georgia" w:hAnsi="Georgia"/>
                <w:bdr w:val="none" w:sz="0" w:space="0" w:color="auto" w:frame="1"/>
                <w:lang w:eastAsia="ru-RU"/>
              </w:rPr>
              <w:t>а</w:t>
            </w:r>
            <w:r w:rsidRPr="0078409C">
              <w:rPr>
                <w:rFonts w:ascii="Georgia" w:hAnsi="Georgia"/>
                <w:lang w:eastAsia="ru-RU"/>
              </w:rPr>
              <w:t>обеспечения</w:t>
            </w:r>
            <w:proofErr w:type="spellEnd"/>
            <w:r w:rsidRPr="0078409C">
              <w:rPr>
                <w:rFonts w:ascii="Georgia" w:hAnsi="Georgia"/>
                <w:lang w:eastAsia="ru-RU"/>
              </w:rPr>
              <w:t xml:space="preserve"> работников специальной одеждой, специальной обувью и другими средствами индивидуальной защиты"</w:t>
            </w:r>
            <w:r w:rsidRPr="0078409C">
              <w:rPr>
                <w:rFonts w:ascii="Georgia" w:hAnsi="Georgia"/>
                <w:bdr w:val="none" w:sz="0" w:space="0" w:color="auto" w:frame="1"/>
                <w:lang w:eastAsia="ru-RU"/>
              </w:rPr>
              <w:t>. </w:t>
            </w:r>
            <w:r w:rsidRPr="0078409C">
              <w:rPr>
                <w:rFonts w:ascii="Georgia" w:hAnsi="Georgia"/>
                <w:lang w:eastAsia="ru-RU"/>
              </w:rPr>
              <w:t>(Приказ Министерства здравоохранения и социального развития РФ от 1 июня 2009 г. N 290н).</w:t>
            </w:r>
          </w:p>
        </w:tc>
      </w:tr>
      <w:tr w:rsidR="00065AEC" w:rsidRPr="0078409C" w:rsidTr="0078409C">
        <w:tc>
          <w:tcPr>
            <w:tcW w:w="9826" w:type="dxa"/>
            <w:gridSpan w:val="3"/>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jc w:val="center"/>
              <w:rPr>
                <w:rFonts w:ascii="Georgia" w:hAnsi="Georgia"/>
                <w:lang w:eastAsia="ru-RU"/>
              </w:rPr>
            </w:pPr>
            <w:r w:rsidRPr="0078409C">
              <w:rPr>
                <w:rFonts w:ascii="Georgia" w:hAnsi="Georgia"/>
                <w:bdr w:val="none" w:sz="0" w:space="0" w:color="auto" w:frame="1"/>
                <w:lang w:eastAsia="ru-RU"/>
              </w:rPr>
              <w:t>Несчастный случай на производстве.</w:t>
            </w:r>
          </w:p>
          <w:p w:rsidR="00065AEC" w:rsidRPr="0078409C" w:rsidRDefault="00065AEC" w:rsidP="00065AEC">
            <w:pPr>
              <w:rPr>
                <w:rFonts w:ascii="Georgia" w:hAnsi="Georgia"/>
                <w:lang w:eastAsia="ru-RU"/>
              </w:rPr>
            </w:pPr>
            <w:r w:rsidRPr="0078409C">
              <w:rPr>
                <w:rFonts w:ascii="Georgia" w:hAnsi="Georgia"/>
                <w:lang w:eastAsia="ru-RU"/>
              </w:rPr>
              <w:t>Оформление материалов расследования несчастного случая проводится в соответствии с требованиями постановления Минтруда РФ № 73 от 24.10.2002г.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Документы хранятся в службе охраны труда 45 лет. Основание - ст. 227-231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Запрос в лечебное учреждение о тяжести травмы.</w:t>
            </w:r>
            <w:r w:rsidRPr="0078409C">
              <w:rPr>
                <w:rFonts w:ascii="Georgia" w:hAnsi="Georgia"/>
                <w:bdr w:val="none" w:sz="0" w:space="0" w:color="auto" w:frame="1"/>
                <w:lang w:eastAsia="ru-RU"/>
              </w:rPr>
              <w:t>       </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Учетная форма N 315/у "Медицинское заключение о характере полученных повреждений здоровья в результате несчастного случая на производстве и степени их тяжести» Приказ Министерства здравоохранения и социального развития РФ от 15 апреля 2005 г. N 275 "О формах документов, необходимых для расследования несчастных случаев на производстве". Основание: ст. 229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Извещение о происшедшем несчастном случае в ФСС по месту организации.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Основание: ст. 228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При тяжелом несчастном</w:t>
            </w:r>
            <w:r w:rsidR="0078409C">
              <w:rPr>
                <w:rFonts w:ascii="Georgia" w:hAnsi="Georgia"/>
                <w:lang w:eastAsia="ru-RU"/>
              </w:rPr>
              <w:t xml:space="preserve"> </w:t>
            </w:r>
            <w:r w:rsidRPr="0078409C">
              <w:rPr>
                <w:rFonts w:ascii="Georgia" w:hAnsi="Georgia"/>
                <w:lang w:eastAsia="ru-RU"/>
              </w:rPr>
              <w:t>случае, групповом несчастном случае, несчастном случае со смертельном исходом извещение: в государственную инспекцию труда, в прокуратуру по месту происшествия несчастного случая, в территориальное объединение организации профсоюзов, в федеральный орган исполнитель-ной власти по ведомственной принадлежности, ФСС и т.д.</w:t>
            </w:r>
            <w:proofErr w:type="gramEnd"/>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№1,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228.1 ТК РФ</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37</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Заключение о тяжести производственной травмы.</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Медицинское заключение о характере полученных повреждений здоровья в результате несчастного случая на производстве и степени их тяжести. Учетная форма N 315/у. Приказ Министерства здравоохранения и социального развития РФ от 15 апреля 2005 г. N 275 </w:t>
            </w:r>
            <w:r w:rsidRPr="0078409C">
              <w:rPr>
                <w:rFonts w:ascii="Georgia" w:hAnsi="Georgia"/>
                <w:lang w:eastAsia="ru-RU"/>
              </w:rPr>
              <w:br/>
              <w:t>"О формах документов, необходимых для расследования несчастных случаев на производстве"</w:t>
            </w:r>
            <w:r w:rsidRPr="0078409C">
              <w:rPr>
                <w:rFonts w:ascii="Georgia" w:hAnsi="Georgia"/>
                <w:bdr w:val="none" w:sz="0" w:space="0" w:color="auto" w:frame="1"/>
                <w:lang w:eastAsia="ru-RU"/>
              </w:rPr>
              <w:t>.</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38</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Приказ о создании комиссии по расследованию несчастного случая.</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Основание: ст. 229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39</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 осмотра места несчастного случая.</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№7,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Pr="0078409C">
              <w:rPr>
                <w:rFonts w:ascii="Georgia" w:hAnsi="Georgia"/>
                <w:bdr w:val="none" w:sz="0" w:space="0" w:color="auto" w:frame="1"/>
                <w:lang w:eastAsia="ru-RU"/>
              </w:rPr>
              <w:t xml:space="preserve">   Основание: </w:t>
            </w:r>
            <w:proofErr w:type="spellStart"/>
            <w:proofErr w:type="gramStart"/>
            <w:r w:rsidRPr="0078409C">
              <w:rPr>
                <w:rFonts w:ascii="Georgia" w:hAnsi="Georgia"/>
                <w:bdr w:val="none" w:sz="0" w:space="0" w:color="auto" w:frame="1"/>
                <w:lang w:eastAsia="ru-RU"/>
              </w:rPr>
              <w:t>ст</w:t>
            </w:r>
            <w:proofErr w:type="spellEnd"/>
            <w:proofErr w:type="gramEnd"/>
            <w:r w:rsidRPr="0078409C">
              <w:rPr>
                <w:rFonts w:ascii="Georgia" w:hAnsi="Georgia"/>
                <w:bdr w:val="none" w:sz="0" w:space="0" w:color="auto" w:frame="1"/>
                <w:lang w:eastAsia="ru-RU"/>
              </w:rPr>
              <w:t xml:space="preserve"> 229.2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40</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 опроса пострадавшего при несчастном случае.</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CA2E7B" w:rsidRDefault="00065AEC" w:rsidP="00065AEC">
            <w:pPr>
              <w:rPr>
                <w:rFonts w:ascii="Georgia" w:hAnsi="Georgia"/>
                <w:lang w:eastAsia="ru-RU"/>
              </w:rPr>
            </w:pPr>
            <w:r w:rsidRPr="0078409C">
              <w:rPr>
                <w:rFonts w:ascii="Georgia" w:hAnsi="Georgia"/>
                <w:lang w:eastAsia="ru-RU"/>
              </w:rPr>
              <w:t>Форма №6,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409C">
              <w:rPr>
                <w:rFonts w:ascii="Georgia" w:hAnsi="Georgia"/>
                <w:lang w:eastAsia="ru-RU"/>
              </w:rPr>
              <w:t xml:space="preserve"> </w:t>
            </w:r>
          </w:p>
          <w:p w:rsidR="00065AEC" w:rsidRPr="0078409C" w:rsidRDefault="00065AEC" w:rsidP="00065AEC">
            <w:pPr>
              <w:rPr>
                <w:rFonts w:ascii="Georgia" w:hAnsi="Georgia"/>
                <w:lang w:eastAsia="ru-RU"/>
              </w:rPr>
            </w:pP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229.2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 опроса очевидцев несчастного случая.</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№6,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409C">
              <w:rPr>
                <w:rFonts w:ascii="Georgia" w:hAnsi="Georgia"/>
                <w:lang w:eastAsia="ru-RU"/>
              </w:rPr>
              <w:t xml:space="preserve"> </w:t>
            </w: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229.2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 опроса должностного лица.</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№6,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409C">
              <w:rPr>
                <w:rFonts w:ascii="Georgia" w:hAnsi="Georgia"/>
                <w:lang w:eastAsia="ru-RU"/>
              </w:rPr>
              <w:t xml:space="preserve"> </w:t>
            </w: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229.2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Копии инструкции по охране труда, должностной инструкции, в случае необходимости чертежи, фотографии и </w:t>
            </w:r>
            <w:proofErr w:type="spellStart"/>
            <w:r w:rsidRPr="0078409C">
              <w:rPr>
                <w:rFonts w:ascii="Georgia" w:hAnsi="Georgia"/>
                <w:lang w:eastAsia="ru-RU"/>
              </w:rPr>
              <w:t>т</w:t>
            </w:r>
            <w:proofErr w:type="gramStart"/>
            <w:r w:rsidRPr="0078409C">
              <w:rPr>
                <w:rFonts w:ascii="Georgia" w:hAnsi="Georgia"/>
                <w:lang w:eastAsia="ru-RU"/>
              </w:rPr>
              <w:t>.д</w:t>
            </w:r>
            <w:proofErr w:type="spellEnd"/>
            <w:proofErr w:type="gramEnd"/>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229.2 ТК РФ</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Акт о несчастном случае на производстве по форме Н-1.</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№2,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409C">
              <w:rPr>
                <w:rFonts w:ascii="Georgia" w:hAnsi="Georgia"/>
                <w:lang w:eastAsia="ru-RU"/>
              </w:rPr>
              <w:t xml:space="preserve"> </w:t>
            </w: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230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Сообщение о последствиях производственной травмы в Фонд Социального Страхования и государственную инспекцию труда после того как пострадавший принесет закрытый б/</w:t>
            </w:r>
            <w:proofErr w:type="gramStart"/>
            <w:r w:rsidRPr="0078409C">
              <w:rPr>
                <w:rFonts w:ascii="Georgia" w:hAnsi="Georgia"/>
                <w:lang w:eastAsia="ru-RU"/>
              </w:rPr>
              <w:t>л</w:t>
            </w:r>
            <w:proofErr w:type="gramEnd"/>
            <w:r w:rsidRPr="0078409C">
              <w:rPr>
                <w:rFonts w:ascii="Georgia" w:hAnsi="Georgia"/>
                <w:lang w:eastAsia="ru-RU"/>
              </w:rPr>
              <w:t>.</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№8,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409C">
              <w:rPr>
                <w:rFonts w:ascii="Georgia" w:hAnsi="Georgia"/>
                <w:lang w:eastAsia="ru-RU"/>
              </w:rPr>
              <w:t xml:space="preserve"> </w:t>
            </w: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230.1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Журнал регистрации несчастных случаев на производстве.</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Форма №9, Приложения 1 Постановление Минтруда РФ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78409C">
              <w:rPr>
                <w:rFonts w:ascii="Georgia" w:hAnsi="Georgia"/>
                <w:lang w:eastAsia="ru-RU"/>
              </w:rPr>
              <w:t xml:space="preserve"> </w:t>
            </w:r>
            <w:r w:rsidRPr="0078409C">
              <w:rPr>
                <w:rFonts w:ascii="Georgia" w:hAnsi="Georgia"/>
                <w:lang w:eastAsia="ru-RU"/>
              </w:rPr>
              <w:t xml:space="preserve">Основание: </w:t>
            </w:r>
            <w:proofErr w:type="spellStart"/>
            <w:proofErr w:type="gramStart"/>
            <w:r w:rsidRPr="0078409C">
              <w:rPr>
                <w:rFonts w:ascii="Georgia" w:hAnsi="Georgia"/>
                <w:lang w:eastAsia="ru-RU"/>
              </w:rPr>
              <w:t>ст</w:t>
            </w:r>
            <w:proofErr w:type="spellEnd"/>
            <w:proofErr w:type="gramEnd"/>
            <w:r w:rsidRPr="0078409C">
              <w:rPr>
                <w:rFonts w:ascii="Georgia" w:hAnsi="Georgia"/>
                <w:lang w:eastAsia="ru-RU"/>
              </w:rPr>
              <w:t xml:space="preserve"> 230.1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47</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Должностные инструкции на руководителей, специалистов и ИТР организации.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78409C" w:rsidRDefault="00065AEC" w:rsidP="00065AEC">
            <w:pPr>
              <w:rPr>
                <w:rFonts w:ascii="Georgia" w:hAnsi="Georgia"/>
                <w:lang w:eastAsia="ru-RU"/>
              </w:rPr>
            </w:pPr>
            <w:proofErr w:type="gramStart"/>
            <w:r w:rsidRPr="0078409C">
              <w:rPr>
                <w:rFonts w:ascii="Georgia" w:hAnsi="Georgia"/>
                <w:lang w:eastAsia="ru-RU"/>
              </w:rPr>
              <w:t>Разрабатываются в соответствии с «Квалификационном справочником должностей руководителей, специалистов и других служащих» (утв. Постановлением Минтруда РФ № 37 от 21 августа 1998 года) и отраслевыми нормативными документами.</w:t>
            </w:r>
            <w:proofErr w:type="gramEnd"/>
            <w:r w:rsidRPr="0078409C">
              <w:rPr>
                <w:rFonts w:ascii="Georgia" w:hAnsi="Georgia"/>
                <w:lang w:eastAsia="ru-RU"/>
              </w:rPr>
              <w:t xml:space="preserve"> Представляют собой описание должностных обязанностей, в том числе в области охраны труда. Разрабатываются сотрудниками отдела кадров, согласовываются с руководителями структурных подразделений, юридической службой, службой охраны труда и другими соответствующими специалистами. Утверждаются руководителем организации. </w:t>
            </w:r>
          </w:p>
          <w:p w:rsidR="00065AEC" w:rsidRPr="0078409C" w:rsidRDefault="00065AEC" w:rsidP="00065AEC">
            <w:pPr>
              <w:rPr>
                <w:rFonts w:ascii="Georgia" w:hAnsi="Georgia"/>
                <w:lang w:eastAsia="ru-RU"/>
              </w:rPr>
            </w:pPr>
            <w:r w:rsidRPr="0078409C">
              <w:rPr>
                <w:rFonts w:ascii="Georgia" w:hAnsi="Georgia"/>
                <w:lang w:eastAsia="ru-RU"/>
              </w:rPr>
              <w:t>Основание — Квалификационный справочник должностей руководителей, специалистов и других служащих (утв. Постановлением Минтруда РФ № 37 от 21 августа 1998 года)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48</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 xml:space="preserve">Программы профессиональной подготовки, переподготовки, </w:t>
            </w:r>
            <w:proofErr w:type="gramStart"/>
            <w:r w:rsidRPr="0078409C">
              <w:rPr>
                <w:rFonts w:ascii="Georgia" w:hAnsi="Georgia"/>
                <w:lang w:eastAsia="ru-RU"/>
              </w:rPr>
              <w:t>повышении</w:t>
            </w:r>
            <w:proofErr w:type="gramEnd"/>
            <w:r w:rsidRPr="0078409C">
              <w:rPr>
                <w:rFonts w:ascii="Georgia" w:hAnsi="Georgia"/>
                <w:lang w:eastAsia="ru-RU"/>
              </w:rPr>
              <w:t xml:space="preserve"> квалификации работников.</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Предназначены для проведения профессионального обучения при присвоении и повышении разрядов в процессе трудовой деятельности. Разрабатываются в соответствии с Тарифно-квалификационными характеристиками по общеотраслевым должностям служащих (постановление Минтруда РФ № 31 от 10.11.92г.), Тарифно-квалификационными характеристиками по общеотраслевым профессиям рабочих (постановление Минтруда РФ № 31 от 10.11.92г.), едиными тарифно-квалификационными справочниками, а также отраслевыми нормативными актами. Разрабатываются руководителями подразделений. Программы должны предусматривать теоретическое и практическое </w:t>
            </w:r>
            <w:proofErr w:type="gramStart"/>
            <w:r w:rsidRPr="0078409C">
              <w:rPr>
                <w:rFonts w:ascii="Georgia" w:hAnsi="Georgia"/>
                <w:lang w:eastAsia="ru-RU"/>
              </w:rPr>
              <w:t>обучение по специальности</w:t>
            </w:r>
            <w:proofErr w:type="gramEnd"/>
            <w:r w:rsidRPr="0078409C">
              <w:rPr>
                <w:rFonts w:ascii="Georgia" w:hAnsi="Georgia"/>
                <w:lang w:eastAsia="ru-RU"/>
              </w:rPr>
              <w:t>, в том числе безопасному производству работ и охране труда. Для проведения квалификационного экзамена должны быть разработаны вопросы. Документы утверждаются руководителем организации. Основание - статьи 196, 225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49</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Протоколы присвоения разрядов рабочим.</w:t>
            </w:r>
            <w:r w:rsidRPr="0078409C">
              <w:rPr>
                <w:rFonts w:ascii="Georgia" w:hAnsi="Georgia"/>
                <w:bdr w:val="none" w:sz="0" w:space="0" w:color="auto" w:frame="1"/>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CA2E7B" w:rsidP="00065AEC">
            <w:pPr>
              <w:rPr>
                <w:rFonts w:ascii="Georgia" w:hAnsi="Georgia"/>
                <w:lang w:eastAsia="ru-RU"/>
              </w:rPr>
            </w:pPr>
            <w:r>
              <w:rPr>
                <w:rFonts w:ascii="Georgia" w:hAnsi="Georgia"/>
                <w:lang w:eastAsia="ru-RU"/>
              </w:rPr>
              <w:t xml:space="preserve">Перед </w:t>
            </w:r>
            <w:r w:rsidR="00065AEC" w:rsidRPr="0078409C">
              <w:rPr>
                <w:rFonts w:ascii="Georgia" w:hAnsi="Georgia"/>
                <w:lang w:eastAsia="ru-RU"/>
              </w:rPr>
              <w:t>присвоение</w:t>
            </w:r>
            <w:r>
              <w:rPr>
                <w:rFonts w:ascii="Georgia" w:hAnsi="Georgia"/>
                <w:lang w:eastAsia="ru-RU"/>
              </w:rPr>
              <w:t>м</w:t>
            </w:r>
            <w:r w:rsidR="00065AEC" w:rsidRPr="0078409C">
              <w:rPr>
                <w:rFonts w:ascii="Georgia" w:hAnsi="Georgia"/>
                <w:lang w:eastAsia="ru-RU"/>
              </w:rPr>
              <w:t xml:space="preserve"> разрядов члены комиссии проводят квалификационный экзамен: проверяют теоретические и практические знания рабочих. Протоколы подписываются членами комиссии. Основание - статьи 196, 225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50</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78409C">
            <w:pPr>
              <w:rPr>
                <w:rFonts w:ascii="Georgia" w:hAnsi="Georgia"/>
                <w:lang w:eastAsia="ru-RU"/>
              </w:rPr>
            </w:pPr>
            <w:r w:rsidRPr="0078409C">
              <w:rPr>
                <w:rFonts w:ascii="Georgia" w:hAnsi="Georgia"/>
                <w:lang w:eastAsia="ru-RU"/>
              </w:rPr>
              <w:t>Договор на повышение квалификации работника.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Является дополнительным к трудовому договору. В договоре указывается срок обучения, преподаватель (высококвалифицированный работник к которому прикрепляется работник), обязанности работодателя и работника и т.д. Основание - статьи 196, 225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Коллективный договор и соглашение.</w:t>
            </w:r>
            <w:r w:rsidRPr="0078409C">
              <w:rPr>
                <w:rFonts w:ascii="Georgia" w:hAnsi="Georgia"/>
                <w:bdr w:val="none" w:sz="0" w:space="0" w:color="auto" w:frame="1"/>
                <w:lang w:eastAsia="ru-RU"/>
              </w:rPr>
              <w:t>  </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Разрабатываются в соответствии с требованиями закона РФ № 2490-1 «О коллективных договорах и соглашениях» и Рекомендаций по учету обязательств работодателя по условиям и охране труда в трудовом и коллективном договорах (письмо Минтруда РФ № 38-11 от 23.01.1996г.). Основание — глава 7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Положение о совместном комитете (комиссии) по охране труда.</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 xml:space="preserve">Разрабатывается, учитывая специфику форм собственности и хозяйственной деятельности на основании «Рекомендаций по формированию и организации деятельности совместных комитетов (комиссий) по охране труда, создаваемых на предприятиях, в учреждениях и организациях», утвержденных Приказом </w:t>
            </w:r>
            <w:proofErr w:type="spellStart"/>
            <w:r w:rsidRPr="0078409C">
              <w:rPr>
                <w:rFonts w:ascii="Georgia" w:hAnsi="Georgia"/>
                <w:lang w:eastAsia="ru-RU"/>
              </w:rPr>
              <w:t>Минздравсоцразвития</w:t>
            </w:r>
            <w:proofErr w:type="spellEnd"/>
            <w:r w:rsidRPr="0078409C">
              <w:rPr>
                <w:rFonts w:ascii="Georgia" w:hAnsi="Georgia"/>
                <w:lang w:eastAsia="ru-RU"/>
              </w:rPr>
              <w:t xml:space="preserve"> РФ № 413 от 29.05.2006г. «Об утверждении Типового положения о комитете (комиссии) по охране труда» и «Рекомендаций по организации работы уполномоченного (доверенного) лица по охране труда профессионального союза</w:t>
            </w:r>
            <w:proofErr w:type="gramEnd"/>
            <w:r w:rsidRPr="0078409C">
              <w:rPr>
                <w:rFonts w:ascii="Georgia" w:hAnsi="Georgia"/>
                <w:lang w:eastAsia="ru-RU"/>
              </w:rPr>
              <w:t xml:space="preserve"> или трудового коллектива», утвержденных Постановлением Минтруда РФ № 30 от 08.04.1994г. Основание - ст. 218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Аттестация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приказ о создании аттестационной комиссии.</w:t>
            </w:r>
            <w:r w:rsidRPr="0078409C">
              <w:rPr>
                <w:rFonts w:ascii="Georgia" w:hAnsi="Georgia"/>
                <w:bdr w:val="none" w:sz="0" w:space="0" w:color="auto" w:frame="1"/>
                <w:lang w:eastAsia="ru-RU"/>
              </w:rPr>
              <w:t>  Аттестация рабочих ме</w:t>
            </w:r>
            <w:r w:rsidR="00CA2E7B">
              <w:rPr>
                <w:rFonts w:ascii="Georgia" w:hAnsi="Georgia"/>
                <w:bdr w:val="none" w:sz="0" w:space="0" w:color="auto" w:frame="1"/>
                <w:lang w:eastAsia="ru-RU"/>
              </w:rPr>
              <w:t xml:space="preserve">ст проводится в соответствии с </w:t>
            </w:r>
            <w:r w:rsidRPr="0078409C">
              <w:rPr>
                <w:rFonts w:ascii="Georgia" w:hAnsi="Georgia"/>
                <w:bdr w:val="none" w:sz="0" w:space="0" w:color="auto" w:frame="1"/>
                <w:lang w:eastAsia="ru-RU"/>
              </w:rPr>
              <w:t>Приказ</w:t>
            </w:r>
            <w:r w:rsidR="00CA2E7B">
              <w:rPr>
                <w:rFonts w:ascii="Georgia" w:hAnsi="Georgia"/>
                <w:bdr w:val="none" w:sz="0" w:space="0" w:color="auto" w:frame="1"/>
                <w:lang w:eastAsia="ru-RU"/>
              </w:rPr>
              <w:t>ом</w:t>
            </w:r>
            <w:r w:rsidRPr="0078409C">
              <w:rPr>
                <w:rFonts w:ascii="Georgia" w:hAnsi="Georgia"/>
                <w:bdr w:val="none" w:sz="0" w:space="0" w:color="auto" w:frame="1"/>
                <w:lang w:eastAsia="ru-RU"/>
              </w:rPr>
              <w:t xml:space="preserve"> Министерства здравоохранения и социального развития РФ от 26 апреля 2011 г. N 342н "Об утверждении 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Основание -</w:t>
            </w:r>
            <w:r w:rsidR="0078409C">
              <w:rPr>
                <w:rFonts w:ascii="Georgia" w:hAnsi="Georgia"/>
                <w:lang w:eastAsia="ru-RU"/>
              </w:rPr>
              <w:t xml:space="preserve"> </w:t>
            </w:r>
            <w:r w:rsidRPr="0078409C">
              <w:rPr>
                <w:rFonts w:ascii="Georgia" w:hAnsi="Georgia"/>
                <w:lang w:eastAsia="ru-RU"/>
              </w:rPr>
              <w:t>ст. 212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рабочих мест, подлежащих аттестации по условиям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Ст.12 Порядка проведения аттестации рабочих мест по условиям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протоколы инструментальных замеров вредных производственных факторов на рабочих местах.</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Ст.18-19Порядка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протоколы оценки напряженности и тяжести производственных процессов на рабочих местах.</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Ст.18-19Порядка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57</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протоколы оценки </w:t>
            </w:r>
            <w:proofErr w:type="spellStart"/>
            <w:r w:rsidRPr="0078409C">
              <w:rPr>
                <w:rFonts w:ascii="Georgia" w:hAnsi="Georgia"/>
                <w:lang w:eastAsia="ru-RU"/>
              </w:rPr>
              <w:t>травмобезопасности</w:t>
            </w:r>
            <w:proofErr w:type="spellEnd"/>
            <w:r w:rsidRPr="0078409C">
              <w:rPr>
                <w:rFonts w:ascii="Georgia" w:hAnsi="Georgia"/>
                <w:lang w:eastAsia="ru-RU"/>
              </w:rPr>
              <w:t xml:space="preserve"> рабочих мест.</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Ст.27 Порядка проведения аттестации рабочих мест по условиям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58</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протокол оценки обеспеченности работников средствами индивидуальной защиты.</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Ст.32 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59</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карты аттестации рабочих мест по условиям труда, (рекомендации)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Ст.44 Порядка проведения аттестации рабочих мест по условиям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60</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сводная ведомость рабочих мест и результатов их аттестации по условиям труда в организации.</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Ст.45 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61</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план мероприятий по улучшению и оздоровлению условий труда на рабочих местах</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Ст.44 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62</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перечень профессий и работ, за выполнение которых предоставляются льготы и компенсации по условиям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Ст.44 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63</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 xml:space="preserve">протокол заседания </w:t>
            </w:r>
            <w:proofErr w:type="spellStart"/>
            <w:r w:rsidRPr="0078409C">
              <w:rPr>
                <w:rFonts w:ascii="Georgia" w:hAnsi="Georgia"/>
                <w:lang w:eastAsia="ru-RU"/>
              </w:rPr>
              <w:t>аттестационнойкомиссии</w:t>
            </w:r>
            <w:proofErr w:type="spellEnd"/>
            <w:r w:rsidRPr="0078409C">
              <w:rPr>
                <w:rFonts w:ascii="Georgia" w:hAnsi="Georgia"/>
                <w:lang w:eastAsia="ru-RU"/>
              </w:rPr>
              <w:t xml:space="preserve"> по результатам аттестации рабочих мест по условиям труда.</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Ст.44 Порядка проведения аттестации рабочих мест по условиям труда</w:t>
            </w:r>
          </w:p>
          <w:p w:rsidR="00065AEC" w:rsidRPr="0078409C" w:rsidRDefault="00065AEC" w:rsidP="00065AEC">
            <w:pPr>
              <w:rPr>
                <w:rFonts w:ascii="Georgia" w:hAnsi="Georgia"/>
                <w:lang w:eastAsia="ru-RU"/>
              </w:rPr>
            </w:pPr>
            <w:r w:rsidRPr="0078409C">
              <w:rPr>
                <w:rFonts w:ascii="Georgia" w:hAnsi="Georgia"/>
                <w:lang w:eastAsia="ru-RU"/>
              </w:rPr>
              <w:t> </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64</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(Данные об Аттестующей организации)</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Ст.44 Порядка проведения аттестации рабочих мест по условиям труда</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65</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Смета расходов на мероприятия по улучшению условий и охраны труда.</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w:t>
            </w:r>
          </w:p>
          <w:p w:rsidR="00065AEC" w:rsidRPr="0078409C" w:rsidRDefault="00065AEC" w:rsidP="00065AEC">
            <w:pPr>
              <w:rPr>
                <w:rFonts w:ascii="Georgia" w:hAnsi="Georgia"/>
                <w:lang w:eastAsia="ru-RU"/>
              </w:rPr>
            </w:pPr>
            <w:r w:rsidRPr="0078409C">
              <w:rPr>
                <w:rFonts w:ascii="Georgia" w:hAnsi="Georgia"/>
                <w:lang w:eastAsia="ru-RU"/>
              </w:rPr>
              <w:t>Основание - ст. 226 ТК РФ</w:t>
            </w:r>
          </w:p>
        </w:tc>
      </w:tr>
      <w:tr w:rsidR="00065AEC" w:rsidRPr="0078409C" w:rsidTr="0078409C">
        <w:tc>
          <w:tcPr>
            <w:tcW w:w="396"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66</w:t>
            </w:r>
          </w:p>
        </w:tc>
        <w:tc>
          <w:tcPr>
            <w:tcW w:w="2841"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r w:rsidRPr="0078409C">
              <w:rPr>
                <w:rFonts w:ascii="Georgia" w:hAnsi="Georgia"/>
                <w:lang w:eastAsia="ru-RU"/>
              </w:rPr>
              <w:t>Акты проверки состояния охраны труда.</w:t>
            </w:r>
          </w:p>
          <w:p w:rsidR="00065AEC" w:rsidRPr="0078409C" w:rsidRDefault="00065AEC" w:rsidP="00065AEC">
            <w:pPr>
              <w:rPr>
                <w:rFonts w:ascii="Georgia" w:hAnsi="Georgia"/>
                <w:lang w:eastAsia="ru-RU"/>
              </w:rPr>
            </w:pPr>
            <w:r w:rsidRPr="0078409C">
              <w:rPr>
                <w:rFonts w:ascii="Georgia" w:hAnsi="Georgia"/>
                <w:lang w:eastAsia="ru-RU"/>
              </w:rPr>
              <w:t> </w:t>
            </w:r>
          </w:p>
        </w:tc>
        <w:tc>
          <w:tcPr>
            <w:tcW w:w="6589" w:type="dxa"/>
            <w:tcBorders>
              <w:top w:val="single" w:sz="6" w:space="0" w:color="000000"/>
              <w:left w:val="single" w:sz="6" w:space="0" w:color="000000"/>
              <w:bottom w:val="single" w:sz="6" w:space="0" w:color="000000"/>
              <w:right w:val="single" w:sz="6" w:space="0" w:color="000000"/>
            </w:tcBorders>
            <w:tcMar>
              <w:top w:w="105" w:type="dxa"/>
              <w:left w:w="45" w:type="dxa"/>
              <w:bottom w:w="105" w:type="dxa"/>
              <w:right w:w="45" w:type="dxa"/>
            </w:tcMar>
            <w:hideMark/>
          </w:tcPr>
          <w:p w:rsidR="00065AEC" w:rsidRPr="0078409C" w:rsidRDefault="00065AEC" w:rsidP="00065AEC">
            <w:pPr>
              <w:rPr>
                <w:rFonts w:ascii="Georgia" w:hAnsi="Georgia"/>
                <w:lang w:eastAsia="ru-RU"/>
              </w:rPr>
            </w:pPr>
            <w:proofErr w:type="gramStart"/>
            <w:r w:rsidRPr="0078409C">
              <w:rPr>
                <w:rFonts w:ascii="Georgia" w:hAnsi="Georgia"/>
                <w:lang w:eastAsia="ru-RU"/>
              </w:rPr>
              <w:t>Служба охраны труда должна проводить совместно с представителями соответствующих подразделений организации и с участием уполномоченных (доверенных) лиц по охране труда профессиональных союзов или трудового коллектива проверки, обследования (или участвовать в проверках, обследованиях) технического состояния зданий, сооружений, оборудования, машин и механизмов на соответствие их требованиям нормативных правовых актов по охране труда, эффективности работы вентиляционных систем, состояния санитарно-технических устройств, санитарно-бытовых помещений, средств</w:t>
            </w:r>
            <w:proofErr w:type="gramEnd"/>
            <w:r w:rsidRPr="0078409C">
              <w:rPr>
                <w:rFonts w:ascii="Georgia" w:hAnsi="Georgia"/>
                <w:lang w:eastAsia="ru-RU"/>
              </w:rPr>
              <w:t xml:space="preserve"> коллективной и индивидуальной защиты работников. По результатам проверок могут составляться акты или предписания о ликвидации нарушений. При работе 3-х ступенчатого метода </w:t>
            </w:r>
            <w:proofErr w:type="gramStart"/>
            <w:r w:rsidRPr="0078409C">
              <w:rPr>
                <w:rFonts w:ascii="Georgia" w:hAnsi="Georgia"/>
                <w:lang w:eastAsia="ru-RU"/>
              </w:rPr>
              <w:t>контроля за</w:t>
            </w:r>
            <w:proofErr w:type="gramEnd"/>
            <w:r w:rsidRPr="0078409C">
              <w:rPr>
                <w:rFonts w:ascii="Georgia" w:hAnsi="Georgia"/>
                <w:lang w:eastAsia="ru-RU"/>
              </w:rPr>
              <w:t xml:space="preserve"> состоянием охраны труда, выявленные нарушения отражаются в журнале проверки охраны труда и техники безопасности. Межгосударственный стандарт ГОСТ 12.0.230-2007"Система стандартов безопасности труда. Системы управления охраной труда. Общие требования".</w:t>
            </w:r>
          </w:p>
          <w:p w:rsidR="00065AEC" w:rsidRPr="0078409C" w:rsidRDefault="00065AEC" w:rsidP="00065AEC">
            <w:pPr>
              <w:rPr>
                <w:rFonts w:ascii="Georgia" w:hAnsi="Georgia"/>
                <w:lang w:eastAsia="ru-RU"/>
              </w:rPr>
            </w:pPr>
            <w:r w:rsidRPr="0078409C">
              <w:rPr>
                <w:rFonts w:ascii="Georgia" w:hAnsi="Georgia"/>
                <w:lang w:eastAsia="ru-RU"/>
              </w:rPr>
              <w:t> Основание - ст. 212 ТК РФ.</w:t>
            </w:r>
          </w:p>
        </w:tc>
      </w:tr>
    </w:tbl>
    <w:p w:rsidR="00065AEC" w:rsidRPr="0078409C" w:rsidRDefault="00065AEC" w:rsidP="00065AEC">
      <w:pPr>
        <w:rPr>
          <w:rFonts w:ascii="Georgia" w:hAnsi="Georgia"/>
          <w:sz w:val="20"/>
          <w:szCs w:val="20"/>
        </w:rPr>
      </w:pPr>
      <w:r w:rsidRPr="0078409C">
        <w:rPr>
          <w:rFonts w:ascii="Georgia" w:hAnsi="Georgia"/>
          <w:sz w:val="20"/>
          <w:szCs w:val="20"/>
        </w:rPr>
        <w:t xml:space="preserve">Источник информации: </w:t>
      </w:r>
      <w:hyperlink r:id="rId5" w:history="1">
        <w:r w:rsidRPr="0078409C">
          <w:rPr>
            <w:rStyle w:val="a4"/>
            <w:rFonts w:ascii="Georgia" w:hAnsi="Georgia"/>
            <w:sz w:val="20"/>
            <w:szCs w:val="20"/>
          </w:rPr>
          <w:t>https://git47.rostrud.ru/informatsiya_o_gosudarstvennoy___inspektsii_truda/30039.html</w:t>
        </w:r>
      </w:hyperlink>
      <w:r w:rsidRPr="0078409C">
        <w:rPr>
          <w:rFonts w:ascii="Georgia" w:hAnsi="Georgia"/>
          <w:sz w:val="20"/>
          <w:szCs w:val="20"/>
        </w:rPr>
        <w:t xml:space="preserve"> </w:t>
      </w:r>
    </w:p>
    <w:sectPr w:rsidR="00065AEC" w:rsidRPr="0078409C" w:rsidSect="0078409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EC"/>
    <w:rsid w:val="00065AEC"/>
    <w:rsid w:val="00516469"/>
    <w:rsid w:val="0078409C"/>
    <w:rsid w:val="00965A95"/>
    <w:rsid w:val="009D11CC"/>
    <w:rsid w:val="00CA2E7B"/>
    <w:rsid w:val="00D8583A"/>
    <w:rsid w:val="00F0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65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65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47.rostrud.ru/informatsiya_o_gosudarstvennoy___inspektsii_truda/30039.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4520</Words>
  <Characters>25770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 обеспечения ОТ</dc:creator>
  <cp:lastModifiedBy>Центр обеспечения ОТ</cp:lastModifiedBy>
  <cp:revision>4</cp:revision>
  <dcterms:created xsi:type="dcterms:W3CDTF">2017-12-19T09:24:00Z</dcterms:created>
  <dcterms:modified xsi:type="dcterms:W3CDTF">2017-12-20T07:00:00Z</dcterms:modified>
</cp:coreProperties>
</file>