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44" w:rsidRDefault="00391844" w:rsidP="00391844">
      <w:pPr>
        <w:pStyle w:val="2"/>
        <w:keepNext w:val="0"/>
        <w:widowControl w:val="0"/>
        <w:spacing w:before="120" w:after="240"/>
        <w:jc w:val="center"/>
        <w:rPr>
          <w:rFonts w:ascii="Arial Narrow" w:hAnsi="Arial Narrow"/>
          <w:bCs w:val="0"/>
          <w:i w:val="0"/>
          <w:iCs w:val="0"/>
          <w:color w:val="000000"/>
        </w:rPr>
      </w:pPr>
      <w:bookmarkStart w:id="0" w:name="_Toc367438772"/>
      <w:bookmarkStart w:id="1" w:name="_Toc201463229"/>
      <w:bookmarkStart w:id="2" w:name="_Toc201463015"/>
      <w:bookmarkStart w:id="3" w:name="_Toc199234745"/>
      <w:bookmarkStart w:id="4" w:name="_Toc199234620"/>
      <w:bookmarkStart w:id="5" w:name="_GoBack"/>
      <w:bookmarkEnd w:id="5"/>
      <w:r>
        <w:rPr>
          <w:rFonts w:ascii="Arial Narrow" w:hAnsi="Arial Narrow"/>
          <w:bCs w:val="0"/>
          <w:i w:val="0"/>
          <w:iCs w:val="0"/>
          <w:color w:val="000000"/>
        </w:rPr>
        <w:t>Квалификационная характеристика</w:t>
      </w:r>
      <w:bookmarkEnd w:id="0"/>
      <w:bookmarkEnd w:id="1"/>
      <w:bookmarkEnd w:id="2"/>
      <w:bookmarkEnd w:id="3"/>
      <w:bookmarkEnd w:id="4"/>
    </w:p>
    <w:p w:rsidR="00391844" w:rsidRDefault="00391844" w:rsidP="00391844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Профессия - </w:t>
      </w:r>
      <w:r w:rsidRPr="008E5D7B">
        <w:rPr>
          <w:rFonts w:ascii="Arial Black" w:hAnsi="Arial Black" w:cs="Times New Roman"/>
          <w:b/>
          <w:color w:val="000000"/>
        </w:rPr>
        <w:t>Газосварщик</w:t>
      </w:r>
    </w:p>
    <w:p w:rsidR="00391844" w:rsidRDefault="00391844" w:rsidP="00391844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Квалификация - </w:t>
      </w:r>
      <w:r w:rsidRPr="008E5D7B">
        <w:rPr>
          <w:rFonts w:ascii="Arial Black" w:hAnsi="Arial Black" w:cs="Times New Roman"/>
          <w:b/>
          <w:color w:val="000000"/>
        </w:rPr>
        <w:t>3-й разряд</w:t>
      </w:r>
      <w:r w:rsidR="008E5D7B" w:rsidRPr="008E5D7B">
        <w:rPr>
          <w:rFonts w:ascii="Arial Black" w:hAnsi="Arial Black" w:cs="Times New Roman"/>
          <w:b/>
          <w:color w:val="000000"/>
        </w:rPr>
        <w:t>.</w:t>
      </w:r>
    </w:p>
    <w:p w:rsidR="00391844" w:rsidRDefault="00391844" w:rsidP="00391844">
      <w:pPr>
        <w:spacing w:line="360" w:lineRule="auto"/>
        <w:ind w:left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Газосварщик  3-го разряда </w:t>
      </w:r>
      <w:r>
        <w:rPr>
          <w:rFonts w:ascii="Times New Roman" w:hAnsi="Times New Roman" w:cs="Times New Roman"/>
          <w:b/>
          <w:color w:val="000000"/>
        </w:rPr>
        <w:t>должен знать</w:t>
      </w:r>
      <w:r>
        <w:rPr>
          <w:rFonts w:ascii="Times New Roman" w:hAnsi="Times New Roman" w:cs="Times New Roman"/>
          <w:color w:val="000000"/>
        </w:rPr>
        <w:t>:</w:t>
      </w:r>
    </w:p>
    <w:p w:rsidR="00391844" w:rsidRDefault="00391844" w:rsidP="00391844">
      <w:pPr>
        <w:numPr>
          <w:ilvl w:val="0"/>
          <w:numId w:val="1"/>
        </w:numPr>
        <w:tabs>
          <w:tab w:val="num" w:pos="0"/>
          <w:tab w:val="left" w:pos="180"/>
          <w:tab w:val="left" w:pos="90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устройство обслуживаемой газосварочной аппаратуры;</w:t>
      </w:r>
    </w:p>
    <w:p w:rsidR="00391844" w:rsidRDefault="00391844" w:rsidP="00391844">
      <w:pPr>
        <w:numPr>
          <w:ilvl w:val="0"/>
          <w:numId w:val="1"/>
        </w:numPr>
        <w:tabs>
          <w:tab w:val="num" w:pos="0"/>
          <w:tab w:val="left" w:pos="180"/>
          <w:tab w:val="left" w:pos="90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Cs w:val="18"/>
        </w:rPr>
      </w:pPr>
      <w:r>
        <w:rPr>
          <w:rFonts w:ascii="Times New Roman" w:hAnsi="Times New Roman"/>
          <w:szCs w:val="18"/>
        </w:rPr>
        <w:t>строение сварочных швов и способы их испытания;</w:t>
      </w:r>
      <w:bookmarkStart w:id="6" w:name="018da"/>
      <w:bookmarkEnd w:id="6"/>
    </w:p>
    <w:p w:rsidR="00391844" w:rsidRDefault="00391844" w:rsidP="00391844">
      <w:pPr>
        <w:numPr>
          <w:ilvl w:val="0"/>
          <w:numId w:val="1"/>
        </w:numPr>
        <w:tabs>
          <w:tab w:val="num" w:pos="0"/>
          <w:tab w:val="left" w:pos="180"/>
          <w:tab w:val="left" w:pos="90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основные свойства свариваемых металлов;</w:t>
      </w:r>
    </w:p>
    <w:p w:rsidR="00391844" w:rsidRDefault="00391844" w:rsidP="00391844">
      <w:pPr>
        <w:numPr>
          <w:ilvl w:val="0"/>
          <w:numId w:val="1"/>
        </w:numPr>
        <w:tabs>
          <w:tab w:val="num" w:pos="0"/>
          <w:tab w:val="left" w:pos="180"/>
          <w:tab w:val="left" w:pos="90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правила подготовки деталей и узлов под сварку и наплавку;</w:t>
      </w:r>
    </w:p>
    <w:p w:rsidR="00391844" w:rsidRDefault="00391844" w:rsidP="00391844">
      <w:pPr>
        <w:numPr>
          <w:ilvl w:val="0"/>
          <w:numId w:val="1"/>
        </w:numPr>
        <w:tabs>
          <w:tab w:val="num" w:pos="0"/>
          <w:tab w:val="left" w:pos="180"/>
          <w:tab w:val="left" w:pos="90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правила выбора режима нагрева металла в зависимости от его марки и толщины;</w:t>
      </w:r>
    </w:p>
    <w:p w:rsidR="00391844" w:rsidRDefault="00391844" w:rsidP="00391844">
      <w:pPr>
        <w:numPr>
          <w:ilvl w:val="0"/>
          <w:numId w:val="1"/>
        </w:numPr>
        <w:tabs>
          <w:tab w:val="num" w:pos="0"/>
          <w:tab w:val="left" w:pos="180"/>
          <w:tab w:val="left" w:pos="90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причины возникновения внутренних напряжений и деформаций в свариваемых</w:t>
      </w:r>
      <w:r>
        <w:rPr>
          <w:rFonts w:ascii="Times New Roman" w:hAnsi="Times New Roman"/>
        </w:rPr>
        <w:t> </w:t>
      </w:r>
      <w:bookmarkStart w:id="7" w:name="16f6c"/>
      <w:bookmarkEnd w:id="7"/>
      <w:r>
        <w:rPr>
          <w:rFonts w:ascii="Times New Roman" w:hAnsi="Times New Roman"/>
          <w:szCs w:val="18"/>
        </w:rPr>
        <w:t>изделиях и меры их предупреждения;</w:t>
      </w:r>
    </w:p>
    <w:p w:rsidR="00391844" w:rsidRDefault="00391844" w:rsidP="00391844">
      <w:pPr>
        <w:numPr>
          <w:ilvl w:val="0"/>
          <w:numId w:val="1"/>
        </w:numPr>
        <w:tabs>
          <w:tab w:val="num" w:pos="0"/>
          <w:tab w:val="left" w:pos="180"/>
          <w:tab w:val="left" w:pos="90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основные технологические приемы сварки и наплавки деталей из стали, цветных металлов и чугуна.</w:t>
      </w:r>
    </w:p>
    <w:p w:rsidR="00391844" w:rsidRDefault="00391844" w:rsidP="00391844">
      <w:pPr>
        <w:shd w:val="clear" w:color="auto" w:fill="FFFFFF"/>
        <w:spacing w:line="360" w:lineRule="auto"/>
        <w:ind w:right="1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Газосварщик 3-го разряда </w:t>
      </w:r>
      <w:r>
        <w:rPr>
          <w:rFonts w:ascii="Times New Roman" w:hAnsi="Times New Roman" w:cs="Times New Roman"/>
          <w:b/>
        </w:rPr>
        <w:t>должен уметь</w:t>
      </w:r>
      <w:r>
        <w:rPr>
          <w:rFonts w:ascii="Times New Roman" w:hAnsi="Times New Roman" w:cs="Times New Roman"/>
        </w:rPr>
        <w:t>:</w:t>
      </w:r>
    </w:p>
    <w:p w:rsidR="00391844" w:rsidRDefault="00391844" w:rsidP="00391844">
      <w:pPr>
        <w:numPr>
          <w:ilvl w:val="0"/>
          <w:numId w:val="1"/>
        </w:numPr>
        <w:tabs>
          <w:tab w:val="num" w:pos="0"/>
          <w:tab w:val="left" w:pos="180"/>
          <w:tab w:val="left" w:pos="90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выполнять газовую сварку средней сложности узлов, деталей и трубопроводов из углеродистых и конструкционных сталей и </w:t>
      </w:r>
      <w:bookmarkStart w:id="8" w:name="3eeb7"/>
      <w:bookmarkEnd w:id="8"/>
      <w:r>
        <w:rPr>
          <w:rFonts w:ascii="Times New Roman" w:hAnsi="Times New Roman"/>
          <w:szCs w:val="18"/>
        </w:rPr>
        <w:t>простых деталей из цветных металлов и сплавов во всех пространственных положениях сварного шва, кроме потолочных;</w:t>
      </w:r>
    </w:p>
    <w:p w:rsidR="00391844" w:rsidRDefault="00391844" w:rsidP="00391844">
      <w:pPr>
        <w:numPr>
          <w:ilvl w:val="0"/>
          <w:numId w:val="1"/>
        </w:numPr>
        <w:tabs>
          <w:tab w:val="num" w:pos="0"/>
          <w:tab w:val="left" w:pos="180"/>
          <w:tab w:val="left" w:pos="90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устранять раковины и трещины в деталях и узлах средней сложности наплавкой;</w:t>
      </w:r>
    </w:p>
    <w:p w:rsidR="00391844" w:rsidRDefault="00391844" w:rsidP="00391844">
      <w:pPr>
        <w:numPr>
          <w:ilvl w:val="0"/>
          <w:numId w:val="1"/>
        </w:numPr>
        <w:tabs>
          <w:tab w:val="num" w:pos="0"/>
          <w:tab w:val="left" w:pos="180"/>
          <w:tab w:val="left" w:pos="90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выполнять наплавку твердыми сплавами простых деталей;</w:t>
      </w:r>
      <w:bookmarkStart w:id="9" w:name="2f0d4"/>
      <w:bookmarkEnd w:id="9"/>
    </w:p>
    <w:p w:rsidR="00965A95" w:rsidRPr="00391844" w:rsidRDefault="00391844" w:rsidP="00391844">
      <w:pPr>
        <w:numPr>
          <w:ilvl w:val="0"/>
          <w:numId w:val="1"/>
        </w:numPr>
        <w:tabs>
          <w:tab w:val="num" w:pos="0"/>
          <w:tab w:val="left" w:pos="180"/>
          <w:tab w:val="left" w:pos="90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производить предварительный и сопутствующий подогрев при сварке деталей с соблюдением заданного режима.</w:t>
      </w:r>
    </w:p>
    <w:sectPr w:rsidR="00965A95" w:rsidRPr="00391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57E20"/>
    <w:multiLevelType w:val="hybridMultilevel"/>
    <w:tmpl w:val="27C4F432"/>
    <w:lvl w:ilvl="0" w:tplc="AAE20B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5C"/>
    <w:rsid w:val="00391844"/>
    <w:rsid w:val="00516469"/>
    <w:rsid w:val="008E5D7B"/>
    <w:rsid w:val="00965A95"/>
    <w:rsid w:val="009D11CC"/>
    <w:rsid w:val="00F15305"/>
    <w:rsid w:val="00FE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4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9184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91844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4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9184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91844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4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обеспечения ОТ</dc:creator>
  <cp:lastModifiedBy>Центр обеспечения ОТ</cp:lastModifiedBy>
  <cp:revision>2</cp:revision>
  <dcterms:created xsi:type="dcterms:W3CDTF">2017-12-27T10:05:00Z</dcterms:created>
  <dcterms:modified xsi:type="dcterms:W3CDTF">2017-12-27T10:05:00Z</dcterms:modified>
</cp:coreProperties>
</file>