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17" w:rsidRPr="000A7BE2" w:rsidRDefault="00A03017" w:rsidP="00A03017">
      <w:pPr>
        <w:pStyle w:val="1"/>
      </w:pPr>
      <w:r w:rsidRPr="000A7BE2">
        <w:t>Учебный план</w:t>
      </w:r>
    </w:p>
    <w:p w:rsidR="00A03017" w:rsidRPr="00807B30" w:rsidRDefault="00A03017" w:rsidP="00A0301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80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предаттестационной</w:t>
      </w:r>
      <w:proofErr w:type="spellEnd"/>
      <w:r w:rsidRPr="0080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деятельность которых связана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давлением.</w:t>
      </w:r>
    </w:p>
    <w:p w:rsidR="00A03017" w:rsidRPr="00807B30" w:rsidRDefault="00A03017" w:rsidP="00A030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7B30">
        <w:rPr>
          <w:rFonts w:ascii="Times New Roman" w:hAnsi="Times New Roman"/>
          <w:b/>
          <w:sz w:val="24"/>
          <w:szCs w:val="24"/>
        </w:rPr>
        <w:t>Цель обучения</w:t>
      </w:r>
      <w:r w:rsidRPr="00807B30">
        <w:rPr>
          <w:rFonts w:ascii="Times New Roman" w:hAnsi="Times New Roman"/>
          <w:sz w:val="24"/>
          <w:szCs w:val="24"/>
        </w:rPr>
        <w:t xml:space="preserve"> – подготовка к аттестации в органах Ростехнадзора руководителей и специалистов организаций, деятельность которых связана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 (область аттестации </w:t>
      </w:r>
      <w:r w:rsidRPr="00807B30">
        <w:rPr>
          <w:rFonts w:ascii="Times New Roman" w:hAnsi="Times New Roman"/>
          <w:b/>
          <w:sz w:val="24"/>
          <w:szCs w:val="24"/>
        </w:rPr>
        <w:t>Б.8.26</w:t>
      </w:r>
      <w:r w:rsidRPr="00807B30">
        <w:rPr>
          <w:rFonts w:ascii="Times New Roman" w:hAnsi="Times New Roman"/>
          <w:sz w:val="24"/>
          <w:szCs w:val="24"/>
        </w:rPr>
        <w:t>, в соответствии с приказом Ростехнадзора от 6.04.2012 № 233).</w:t>
      </w:r>
      <w:proofErr w:type="gramEnd"/>
    </w:p>
    <w:p w:rsidR="00A03017" w:rsidRDefault="00A03017" w:rsidP="00A03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3017" w:rsidRPr="00807B30" w:rsidRDefault="00A03017" w:rsidP="00A030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7B30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807B30">
        <w:rPr>
          <w:rFonts w:ascii="Times New Roman" w:hAnsi="Times New Roman"/>
          <w:sz w:val="24"/>
          <w:szCs w:val="24"/>
        </w:rPr>
        <w:t xml:space="preserve"> – руководители и специалисты организаций, деятельность которых связана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</w:t>
      </w:r>
      <w:proofErr w:type="gramEnd"/>
    </w:p>
    <w:p w:rsidR="00A03017" w:rsidRDefault="00A03017" w:rsidP="00A03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3017" w:rsidRPr="00807B30" w:rsidRDefault="00A03017" w:rsidP="00A030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7B30">
        <w:rPr>
          <w:rFonts w:ascii="Times New Roman" w:hAnsi="Times New Roman"/>
          <w:b/>
          <w:sz w:val="24"/>
          <w:szCs w:val="24"/>
        </w:rPr>
        <w:t>Срок обучения</w:t>
      </w:r>
      <w:r w:rsidRPr="00807B30">
        <w:rPr>
          <w:rFonts w:ascii="Times New Roman" w:hAnsi="Times New Roman"/>
          <w:sz w:val="24"/>
          <w:szCs w:val="24"/>
        </w:rPr>
        <w:t xml:space="preserve"> – 26 ч</w:t>
      </w:r>
    </w:p>
    <w:p w:rsidR="00A03017" w:rsidRDefault="00A03017" w:rsidP="00A03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3017" w:rsidRPr="00807B30" w:rsidRDefault="00A03017" w:rsidP="00A030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7B30">
        <w:rPr>
          <w:rFonts w:ascii="Times New Roman" w:hAnsi="Times New Roman"/>
          <w:b/>
          <w:sz w:val="24"/>
          <w:szCs w:val="24"/>
        </w:rPr>
        <w:t>Форма обучения</w:t>
      </w:r>
      <w:r w:rsidRPr="00807B30">
        <w:rPr>
          <w:rFonts w:ascii="Times New Roman" w:hAnsi="Times New Roman"/>
          <w:sz w:val="24"/>
          <w:szCs w:val="24"/>
        </w:rPr>
        <w:t xml:space="preserve"> – с отрывом от производства.</w:t>
      </w:r>
    </w:p>
    <w:p w:rsidR="00A03017" w:rsidRDefault="00A03017" w:rsidP="00A03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8363"/>
        <w:gridCol w:w="993"/>
      </w:tblGrid>
      <w:tr w:rsidR="00A03017" w:rsidRPr="00807B30" w:rsidTr="00CF1AC4">
        <w:trPr>
          <w:trHeight w:val="437"/>
        </w:trPr>
        <w:tc>
          <w:tcPr>
            <w:tcW w:w="817" w:type="dxa"/>
            <w:vMerge w:val="restart"/>
            <w:vAlign w:val="center"/>
          </w:tcPr>
          <w:p w:rsidR="00A03017" w:rsidRPr="00807B30" w:rsidRDefault="00A030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  <w:vAlign w:val="center"/>
          </w:tcPr>
          <w:p w:rsidR="00A03017" w:rsidRPr="00807B30" w:rsidRDefault="00A030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03017" w:rsidRPr="00807B30" w:rsidRDefault="00A030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A03017" w:rsidRPr="00807B30" w:rsidRDefault="00A030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17" w:rsidRPr="00807B30" w:rsidTr="00CF1AC4">
        <w:trPr>
          <w:cantSplit/>
          <w:trHeight w:val="673"/>
        </w:trPr>
        <w:tc>
          <w:tcPr>
            <w:tcW w:w="817" w:type="dxa"/>
            <w:vMerge/>
          </w:tcPr>
          <w:p w:rsidR="00A03017" w:rsidRPr="00807B30" w:rsidRDefault="00A03017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A03017" w:rsidRPr="00807B30" w:rsidRDefault="00A03017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17" w:rsidRPr="00807B30" w:rsidTr="00CF1AC4">
        <w:trPr>
          <w:trHeight w:val="710"/>
        </w:trPr>
        <w:tc>
          <w:tcPr>
            <w:tcW w:w="9180" w:type="dxa"/>
            <w:gridSpan w:val="2"/>
            <w:vAlign w:val="center"/>
          </w:tcPr>
          <w:p w:rsidR="00A03017" w:rsidRPr="00807B30" w:rsidRDefault="00A03017" w:rsidP="00CF1A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993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Возмещение вреда, причиненного в результате аварии на объектах, поднадзорных Федеральной службе по экологическому, технологическому и </w:t>
            </w: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атомному надзору.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9180" w:type="dxa"/>
            <w:gridSpan w:val="2"/>
            <w:vAlign w:val="center"/>
          </w:tcPr>
          <w:p w:rsidR="00A03017" w:rsidRPr="00807B30" w:rsidRDefault="00A03017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993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363" w:type="dxa"/>
          </w:tcPr>
          <w:p w:rsidR="00A03017" w:rsidRPr="00807B30" w:rsidRDefault="00A030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9180" w:type="dxa"/>
            <w:gridSpan w:val="2"/>
            <w:vAlign w:val="center"/>
          </w:tcPr>
          <w:p w:rsidR="00A03017" w:rsidRPr="00807B30" w:rsidRDefault="00A03017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проектированию, строительству, реконструкции, капитальному ремонту и техническому перевооружению опасных производственных объектов, монтажу (демонтажу), наладке, обслуживанию и ремонту (реконструкции) оборудования, работающего под избыточным давлением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63" w:type="dxa"/>
            <w:vAlign w:val="center"/>
          </w:tcPr>
          <w:p w:rsidR="00A03017" w:rsidRPr="00807B30" w:rsidRDefault="00A03017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proofErr w:type="gramStart"/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проектирования, строительства, реконструкции, капитального ремонта и технического перевооружения опасных производственных объектов, монтажа (демонтажа), наладки, обслуживания и ремонта (реконструкции) оборудования, работающего под избыточным давлением.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3" w:type="dxa"/>
            <w:vAlign w:val="center"/>
          </w:tcPr>
          <w:p w:rsidR="00A03017" w:rsidRPr="00807B30" w:rsidRDefault="00A03017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установке, размещению и обвязке оборудования под давлением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63" w:type="dxa"/>
            <w:vAlign w:val="center"/>
          </w:tcPr>
          <w:p w:rsidR="00A03017" w:rsidRPr="00807B30" w:rsidRDefault="00A03017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техническому перевооружению ОПО, монтажу, ремонту, реконструкции (модернизации) и наладке оборудования под давлением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  <w:vAlign w:val="center"/>
          </w:tcPr>
          <w:p w:rsidR="00A03017" w:rsidRPr="00807B30" w:rsidRDefault="00A03017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ввода в эксплуатацию, пуска (включения) в работу и учета </w:t>
            </w: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</w:t>
            </w:r>
          </w:p>
        </w:tc>
      </w:tr>
      <w:tr w:rsidR="00A03017" w:rsidRPr="00807B30" w:rsidTr="00CF1AC4">
        <w:tc>
          <w:tcPr>
            <w:tcW w:w="817" w:type="dxa"/>
            <w:vAlign w:val="center"/>
          </w:tcPr>
          <w:p w:rsidR="00A03017" w:rsidRPr="00807B30" w:rsidRDefault="00A030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363" w:type="dxa"/>
            <w:vAlign w:val="center"/>
          </w:tcPr>
          <w:p w:rsidR="00A03017" w:rsidRPr="00807B30" w:rsidRDefault="00A03017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освидетельствование, экспертиза промышленной безопасности, техническое диагностирование оборудования под давлением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A03017" w:rsidRPr="00807B30" w:rsidTr="00CF1AC4">
        <w:tc>
          <w:tcPr>
            <w:tcW w:w="817" w:type="dxa"/>
          </w:tcPr>
          <w:p w:rsidR="00A03017" w:rsidRPr="00807B30" w:rsidRDefault="00A03017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3017" w:rsidRPr="00807B30" w:rsidRDefault="00A03017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A03017" w:rsidRPr="00807B30" w:rsidTr="00CF1AC4">
        <w:tc>
          <w:tcPr>
            <w:tcW w:w="817" w:type="dxa"/>
          </w:tcPr>
          <w:p w:rsidR="00A03017" w:rsidRPr="00807B30" w:rsidRDefault="00A03017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3017" w:rsidRPr="00807B30" w:rsidRDefault="00A03017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17" w:rsidRPr="00807B30" w:rsidRDefault="00A03017" w:rsidP="00CF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A03017" w:rsidRPr="007328DC" w:rsidRDefault="00A03017" w:rsidP="00A03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57E30" w:rsidRDefault="00A03017"/>
    <w:sectPr w:rsidR="00857E30" w:rsidSect="00A030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017"/>
    <w:rsid w:val="00547849"/>
    <w:rsid w:val="006A671A"/>
    <w:rsid w:val="00772979"/>
    <w:rsid w:val="009D6CAA"/>
    <w:rsid w:val="00A03017"/>
    <w:rsid w:val="00AA2B94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7"/>
  </w:style>
  <w:style w:type="paragraph" w:styleId="1">
    <w:name w:val="heading 1"/>
    <w:aliases w:val=" Знак2"/>
    <w:basedOn w:val="a"/>
    <w:next w:val="a"/>
    <w:link w:val="10"/>
    <w:autoRedefine/>
    <w:qFormat/>
    <w:rsid w:val="00A03017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A030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A03017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2019-04-04T23:34:00Z</dcterms:created>
  <dcterms:modified xsi:type="dcterms:W3CDTF">2019-04-04T23:34:00Z</dcterms:modified>
</cp:coreProperties>
</file>